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0844" w:rsidRPr="002B778B" w:rsidRDefault="00BA3D8F" w:rsidP="002B778B">
      <w:pPr>
        <w:spacing w:line="276" w:lineRule="auto"/>
        <w:jc w:val="both"/>
        <w:rPr>
          <w:rFonts w:ascii="Times New Roman" w:hAnsi="Times New Roman" w:cs="Times New Roman"/>
          <w:sz w:val="24"/>
          <w:szCs w:val="24"/>
        </w:rPr>
      </w:pPr>
      <w:r w:rsidRPr="002B778B">
        <w:rPr>
          <w:rFonts w:ascii="Times New Roman" w:hAnsi="Times New Roman" w:cs="Times New Roman"/>
          <w:sz w:val="24"/>
          <w:szCs w:val="24"/>
        </w:rPr>
        <w:t xml:space="preserve">Data </w:t>
      </w:r>
      <w:r w:rsidR="00713ECC" w:rsidRPr="002B778B">
        <w:rPr>
          <w:rFonts w:ascii="Times New Roman" w:hAnsi="Times New Roman" w:cs="Times New Roman"/>
          <w:sz w:val="24"/>
          <w:szCs w:val="24"/>
        </w:rPr>
        <w:t>Description</w:t>
      </w:r>
    </w:p>
    <w:p w:rsidR="00AD585B" w:rsidRPr="002B778B" w:rsidRDefault="00713ECC" w:rsidP="002B778B">
      <w:pPr>
        <w:spacing w:line="276" w:lineRule="auto"/>
        <w:jc w:val="both"/>
        <w:rPr>
          <w:rFonts w:ascii="Times New Roman" w:hAnsi="Times New Roman" w:cs="Times New Roman"/>
          <w:sz w:val="24"/>
          <w:szCs w:val="24"/>
        </w:rPr>
      </w:pPr>
      <w:r w:rsidRPr="002B778B">
        <w:rPr>
          <w:rFonts w:ascii="Times New Roman" w:hAnsi="Times New Roman" w:cs="Times New Roman"/>
          <w:sz w:val="24"/>
          <w:szCs w:val="24"/>
        </w:rPr>
        <w:t xml:space="preserve">       The data set for this project we have selected we have collected it from Kaggle and the data is about King country </w:t>
      </w:r>
      <w:r w:rsidR="00A811EC" w:rsidRPr="002B778B">
        <w:rPr>
          <w:rFonts w:ascii="Times New Roman" w:hAnsi="Times New Roman" w:cs="Times New Roman"/>
          <w:sz w:val="24"/>
          <w:szCs w:val="24"/>
        </w:rPr>
        <w:t xml:space="preserve">from Seattle It includes homes sold between May 2014 and May 2015. </w:t>
      </w:r>
      <w:r w:rsidRPr="002B778B">
        <w:rPr>
          <w:rFonts w:ascii="Times New Roman" w:hAnsi="Times New Roman" w:cs="Times New Roman"/>
          <w:sz w:val="24"/>
          <w:szCs w:val="24"/>
        </w:rPr>
        <w:t>houses information below we will have some example of the data explanation. The data includes information about houses, prices and the inside information of the houses and selling and purchasing and the size and location information also.</w:t>
      </w:r>
      <w:r w:rsidR="00D36B93" w:rsidRPr="002B778B">
        <w:rPr>
          <w:sz w:val="24"/>
          <w:szCs w:val="24"/>
        </w:rPr>
        <w:t xml:space="preserve"> </w:t>
      </w:r>
      <w:r w:rsidR="00D36B93" w:rsidRPr="002B778B">
        <w:rPr>
          <w:rFonts w:ascii="Times New Roman" w:hAnsi="Times New Roman" w:cs="Times New Roman"/>
          <w:sz w:val="24"/>
          <w:szCs w:val="24"/>
        </w:rPr>
        <w:t>19 house features plus the price and the id columns, along with 21613 observations.</w:t>
      </w:r>
      <w:r w:rsidR="00AD585B" w:rsidRPr="002B778B">
        <w:rPr>
          <w:rFonts w:ascii="Times New Roman" w:hAnsi="Times New Roman" w:cs="Times New Roman"/>
          <w:sz w:val="24"/>
          <w:szCs w:val="24"/>
        </w:rPr>
        <w:t xml:space="preserve"> The columns comprises of </w:t>
      </w:r>
      <w:proofErr w:type="gramStart"/>
      <w:r w:rsidR="00AD585B" w:rsidRPr="002B778B">
        <w:rPr>
          <w:rFonts w:ascii="Times New Roman" w:hAnsi="Times New Roman" w:cs="Times New Roman"/>
          <w:sz w:val="24"/>
          <w:szCs w:val="24"/>
        </w:rPr>
        <w:t>id ,</w:t>
      </w:r>
      <w:proofErr w:type="gramEnd"/>
      <w:r w:rsidR="00AD585B" w:rsidRPr="002B778B">
        <w:rPr>
          <w:rFonts w:ascii="Times New Roman" w:hAnsi="Times New Roman" w:cs="Times New Roman"/>
          <w:sz w:val="24"/>
          <w:szCs w:val="24"/>
        </w:rPr>
        <w:t xml:space="preserve"> date, price, bedrooms, </w:t>
      </w:r>
      <w:proofErr w:type="spellStart"/>
      <w:r w:rsidR="00AD585B" w:rsidRPr="002B778B">
        <w:rPr>
          <w:rFonts w:ascii="Times New Roman" w:hAnsi="Times New Roman" w:cs="Times New Roman"/>
          <w:sz w:val="24"/>
          <w:szCs w:val="24"/>
        </w:rPr>
        <w:t>sqft_living</w:t>
      </w:r>
      <w:proofErr w:type="spellEnd"/>
      <w:r w:rsidR="00AD585B" w:rsidRPr="002B778B">
        <w:rPr>
          <w:rFonts w:ascii="Times New Roman" w:hAnsi="Times New Roman" w:cs="Times New Roman"/>
          <w:sz w:val="24"/>
          <w:szCs w:val="24"/>
        </w:rPr>
        <w:t>. Below is the example of some the data.</w:t>
      </w:r>
    </w:p>
    <w:p w:rsidR="00713ECC" w:rsidRDefault="00AD585B" w:rsidP="00AD585B">
      <w:pPr>
        <w:jc w:val="both"/>
        <w:rPr>
          <w:rFonts w:ascii="Times New Roman" w:hAnsi="Times New Roman" w:cs="Times New Roman"/>
        </w:rPr>
      </w:pPr>
      <w:r>
        <w:rPr>
          <w:rFonts w:ascii="Times New Roman" w:hAnsi="Times New Roman" w:cs="Times New Roman"/>
          <w:noProof/>
        </w:rPr>
        <w:drawing>
          <wp:inline distT="0" distB="0" distL="0" distR="0">
            <wp:extent cx="5943600" cy="996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PNG"/>
                    <pic:cNvPicPr/>
                  </pic:nvPicPr>
                  <pic:blipFill>
                    <a:blip r:embed="rId4">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inline>
        </w:drawing>
      </w:r>
    </w:p>
    <w:p w:rsidR="00EC16C5" w:rsidRDefault="00AD585B">
      <w:pPr>
        <w:rPr>
          <w:rFonts w:ascii="Times New Roman" w:hAnsi="Times New Roman" w:cs="Times New Roman"/>
          <w:sz w:val="20"/>
          <w:szCs w:val="20"/>
        </w:rPr>
      </w:pPr>
      <w:r>
        <w:rPr>
          <w:rFonts w:ascii="Times New Roman" w:hAnsi="Times New Roman" w:cs="Times New Roman"/>
          <w:sz w:val="20"/>
          <w:szCs w:val="20"/>
        </w:rPr>
        <w:t>Reference sources of the data set (</w:t>
      </w:r>
      <w:hyperlink r:id="rId5" w:history="1">
        <w:r w:rsidRPr="000105C6">
          <w:rPr>
            <w:rStyle w:val="Hyperlink"/>
            <w:rFonts w:ascii="Times New Roman" w:hAnsi="Times New Roman" w:cs="Times New Roman"/>
            <w:sz w:val="20"/>
            <w:szCs w:val="20"/>
          </w:rPr>
          <w:t>https://www.kaggle.com/harlfoxem/housesalesprediction</w:t>
        </w:r>
      </w:hyperlink>
      <w:r>
        <w:rPr>
          <w:rFonts w:ascii="Times New Roman" w:hAnsi="Times New Roman" w:cs="Times New Roman"/>
          <w:sz w:val="20"/>
          <w:szCs w:val="20"/>
        </w:rPr>
        <w:t>)</w:t>
      </w:r>
    </w:p>
    <w:p w:rsidR="00EC16C5" w:rsidRDefault="00EC16C5" w:rsidP="002B778B">
      <w:pPr>
        <w:spacing w:line="276" w:lineRule="auto"/>
        <w:jc w:val="both"/>
        <w:rPr>
          <w:rFonts w:ascii="Times New Roman" w:hAnsi="Times New Roman" w:cs="Times New Roman"/>
          <w:b/>
          <w:sz w:val="24"/>
          <w:szCs w:val="24"/>
        </w:rPr>
      </w:pPr>
      <w:r w:rsidRPr="00EC16C5">
        <w:rPr>
          <w:rFonts w:ascii="Times New Roman" w:hAnsi="Times New Roman" w:cs="Times New Roman"/>
          <w:b/>
          <w:sz w:val="24"/>
          <w:szCs w:val="24"/>
        </w:rPr>
        <w:t>Factor Analysis:</w:t>
      </w:r>
    </w:p>
    <w:p w:rsidR="00EC16C5" w:rsidRPr="002B778B" w:rsidRDefault="002B778B" w:rsidP="002B778B">
      <w:pPr>
        <w:spacing w:line="276"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To find the variance and observation between our selected factors we used Factor Analysis, so we can Analyze the Total variance, % of Variance below in the table is given detail the method performed by </w:t>
      </w:r>
      <w:r w:rsidRPr="002B778B">
        <w:rPr>
          <w:rFonts w:ascii="Times New Roman" w:hAnsi="Times New Roman" w:cs="Times New Roman"/>
          <w:b/>
          <w:i/>
          <w:sz w:val="24"/>
          <w:szCs w:val="24"/>
        </w:rPr>
        <w:t>SPSS</w:t>
      </w:r>
      <w:r>
        <w:rPr>
          <w:rFonts w:ascii="Times New Roman" w:hAnsi="Times New Roman" w:cs="Times New Roman"/>
          <w:sz w:val="24"/>
          <w:szCs w:val="24"/>
        </w:rPr>
        <w:t xml:space="preserve"> functionality of Factor Analysis the result is as below.</w:t>
      </w:r>
    </w:p>
    <w:p w:rsidR="002B778B" w:rsidRDefault="00EC16C5" w:rsidP="002B778B">
      <w:pPr>
        <w:rPr>
          <w:rFonts w:ascii="Times New Roman" w:hAnsi="Times New Roman" w:cs="Times New Roman"/>
          <w:sz w:val="20"/>
          <w:szCs w:val="20"/>
        </w:rPr>
      </w:pPr>
      <w:r>
        <w:rPr>
          <w:rFonts w:ascii="Times New Roman" w:hAnsi="Times New Roman" w:cs="Times New Roman"/>
          <w:b/>
          <w:sz w:val="24"/>
          <w:szCs w:val="24"/>
        </w:rPr>
        <w:tab/>
      </w:r>
      <w:r w:rsidR="002B778B">
        <w:rPr>
          <w:rFonts w:ascii="Times New Roman" w:hAnsi="Times New Roman" w:cs="Times New Roman"/>
          <w:b/>
          <w:sz w:val="24"/>
          <w:szCs w:val="24"/>
        </w:rPr>
        <w:t xml:space="preserve">       </w:t>
      </w:r>
      <w:r w:rsidR="002B778B">
        <w:rPr>
          <w:noProof/>
        </w:rPr>
        <w:drawing>
          <wp:inline distT="0" distB="0" distL="0" distR="0" wp14:anchorId="0FE24571" wp14:editId="768EC090">
            <wp:extent cx="4743450" cy="2115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2466" cy="2123604"/>
                    </a:xfrm>
                    <a:prstGeom prst="rect">
                      <a:avLst/>
                    </a:prstGeom>
                    <a:noFill/>
                    <a:ln>
                      <a:noFill/>
                    </a:ln>
                  </pic:spPr>
                </pic:pic>
              </a:graphicData>
            </a:graphic>
          </wp:inline>
        </w:drawing>
      </w:r>
      <w:r w:rsidR="002B778B" w:rsidRPr="002B778B">
        <w:rPr>
          <w:rFonts w:ascii="Times New Roman" w:hAnsi="Times New Roman" w:cs="Times New Roman"/>
          <w:sz w:val="20"/>
          <w:szCs w:val="20"/>
        </w:rPr>
        <w:t xml:space="preserve"> </w:t>
      </w:r>
    </w:p>
    <w:p w:rsidR="002B778B" w:rsidRDefault="002B778B" w:rsidP="002B778B">
      <w:pPr>
        <w:pStyle w:val="Body"/>
        <w:tabs>
          <w:tab w:val="left" w:pos="1005"/>
        </w:tabs>
        <w:jc w:val="center"/>
        <w:rPr>
          <w:b/>
          <w:bCs/>
        </w:rPr>
      </w:pPr>
      <w:r>
        <w:rPr>
          <w:noProof/>
        </w:rPr>
        <w:drawing>
          <wp:anchor distT="0" distB="0" distL="114300" distR="114300" simplePos="0" relativeHeight="251658240" behindDoc="0" locked="0" layoutInCell="1" allowOverlap="1" wp14:anchorId="2553BEFC">
            <wp:simplePos x="0" y="0"/>
            <wp:positionH relativeFrom="margin">
              <wp:posOffset>1237615</wp:posOffset>
            </wp:positionH>
            <wp:positionV relativeFrom="margin">
              <wp:posOffset>6477000</wp:posOffset>
            </wp:positionV>
            <wp:extent cx="4048125" cy="2133600"/>
            <wp:effectExtent l="0" t="0" r="9525" b="0"/>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officeArt object"/>
                    <pic:cNvPicPr/>
                  </pic:nvPicPr>
                  <pic:blipFill>
                    <a:blip r:embed="rId7">
                      <a:extLst>
                        <a:ext uri="{28A0092B-C50C-407E-A947-70E740481C1C}">
                          <a14:useLocalDpi xmlns:a14="http://schemas.microsoft.com/office/drawing/2010/main" val="0"/>
                        </a:ext>
                      </a:extLst>
                    </a:blip>
                    <a:stretch>
                      <a:fillRect/>
                    </a:stretch>
                  </pic:blipFill>
                  <pic:spPr>
                    <a:xfrm>
                      <a:off x="0" y="0"/>
                      <a:ext cx="4048125" cy="2133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b/>
          <w:bCs/>
          <w:lang w:val="en-US"/>
        </w:rPr>
        <w:t>Component                                                                                                                                        Matrix</w:t>
      </w:r>
    </w:p>
    <w:p w:rsidR="00EC16C5" w:rsidRPr="00EC16C5" w:rsidRDefault="00EC16C5" w:rsidP="00EC16C5">
      <w:pPr>
        <w:pStyle w:val="Body"/>
        <w:tabs>
          <w:tab w:val="left" w:pos="1005"/>
        </w:tabs>
        <w:jc w:val="center"/>
        <w:rPr>
          <w:b/>
          <w:bCs/>
        </w:rPr>
      </w:pPr>
    </w:p>
    <w:p w:rsidR="00EC16C5" w:rsidRDefault="00EC16C5">
      <w:pPr>
        <w:rPr>
          <w:rFonts w:ascii="Times New Roman" w:hAnsi="Times New Roman" w:cs="Times New Roman"/>
          <w:sz w:val="20"/>
          <w:szCs w:val="20"/>
        </w:rPr>
      </w:pPr>
    </w:p>
    <w:p w:rsidR="00EC16C5" w:rsidRDefault="00EC16C5">
      <w:pPr>
        <w:rPr>
          <w:rFonts w:ascii="Times New Roman" w:hAnsi="Times New Roman" w:cs="Times New Roman"/>
          <w:sz w:val="20"/>
          <w:szCs w:val="20"/>
        </w:rPr>
      </w:pPr>
    </w:p>
    <w:p w:rsidR="00EC16C5" w:rsidRDefault="00EC16C5" w:rsidP="00EC16C5"/>
    <w:p w:rsidR="00EC16C5" w:rsidRDefault="00EC16C5">
      <w:pPr>
        <w:rPr>
          <w:rFonts w:ascii="Times New Roman" w:hAnsi="Times New Roman" w:cs="Times New Roman"/>
          <w:sz w:val="20"/>
          <w:szCs w:val="20"/>
        </w:rPr>
      </w:pPr>
    </w:p>
    <w:p w:rsidR="00EC16C5" w:rsidRDefault="00EC16C5">
      <w:pPr>
        <w:rPr>
          <w:rFonts w:ascii="Times New Roman" w:hAnsi="Times New Roman" w:cs="Times New Roman"/>
          <w:sz w:val="20"/>
          <w:szCs w:val="20"/>
        </w:rPr>
      </w:pPr>
    </w:p>
    <w:p w:rsidR="002B778B" w:rsidRDefault="002B778B" w:rsidP="002B778B">
      <w:pPr>
        <w:pStyle w:val="Body"/>
        <w:tabs>
          <w:tab w:val="left" w:pos="1005"/>
        </w:tabs>
        <w:jc w:val="center"/>
        <w:rPr>
          <w:b/>
          <w:bCs/>
        </w:rPr>
      </w:pPr>
      <w:r>
        <w:rPr>
          <w:b/>
          <w:bCs/>
          <w:lang w:val="en-US"/>
        </w:rPr>
        <w:lastRenderedPageBreak/>
        <w:t>Component Matrix</w:t>
      </w:r>
    </w:p>
    <w:tbl>
      <w:tblPr>
        <w:tblW w:w="9943"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884"/>
        <w:gridCol w:w="1727"/>
        <w:gridCol w:w="1583"/>
        <w:gridCol w:w="1583"/>
        <w:gridCol w:w="1583"/>
        <w:gridCol w:w="1583"/>
      </w:tblGrid>
      <w:tr w:rsidR="002B778B" w:rsidTr="00047078">
        <w:trPr>
          <w:trHeight w:val="17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B778B" w:rsidRDefault="002B778B">
            <w:pPr>
              <w:rPr>
                <w:lang w:val="en-GB" w:eastAsia="en-GB"/>
              </w:rPr>
            </w:pP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4</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5</w:t>
            </w:r>
          </w:p>
        </w:tc>
      </w:tr>
      <w:tr w:rsidR="002B778B" w:rsidTr="00047078">
        <w:trPr>
          <w:trHeight w:val="17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price</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.665</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.411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.322</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-.068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.214</w:t>
            </w:r>
          </w:p>
        </w:tc>
      </w:tr>
      <w:tr w:rsidR="002B778B" w:rsidTr="00047078">
        <w:trPr>
          <w:trHeight w:val="17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bedrooms</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shd w:val="clear" w:color="auto" w:fill="FFFF00"/>
                <w:lang w:val="en-US"/>
              </w:rPr>
              <w:t>.720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.266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-.349</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.204</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-.336</w:t>
            </w:r>
          </w:p>
        </w:tc>
      </w:tr>
      <w:tr w:rsidR="002B778B" w:rsidTr="00047078">
        <w:trPr>
          <w:trHeight w:val="17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floors</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.563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-.444</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.283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.161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.451</w:t>
            </w:r>
          </w:p>
        </w:tc>
      </w:tr>
      <w:tr w:rsidR="002B778B" w:rsidTr="00047078">
        <w:trPr>
          <w:trHeight w:val="17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waterfront</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.126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.290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shd w:val="clear" w:color="auto" w:fill="FFFF00"/>
                <w:lang w:val="en-US"/>
              </w:rPr>
              <w:t>.695</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-.501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-.258</w:t>
            </w:r>
          </w:p>
        </w:tc>
      </w:tr>
      <w:tr w:rsidR="002B778B" w:rsidTr="00047078">
        <w:trPr>
          <w:trHeight w:val="17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condition</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-.178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shd w:val="clear" w:color="auto" w:fill="FFFF00"/>
                <w:lang w:val="en-US"/>
              </w:rPr>
              <w:t>.666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-.332</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-.210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.499</w:t>
            </w:r>
          </w:p>
        </w:tc>
      </w:tr>
      <w:tr w:rsidR="002B778B" w:rsidTr="00047078">
        <w:trPr>
          <w:trHeight w:val="17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proofErr w:type="spellStart"/>
            <w:r>
              <w:rPr>
                <w:lang w:val="en-US"/>
              </w:rPr>
              <w:t>zipcode</w:t>
            </w:r>
            <w:proofErr w:type="spellEnd"/>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-.303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.251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.469</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shd w:val="clear" w:color="auto" w:fill="FFFF00"/>
                <w:lang w:val="en-US"/>
              </w:rPr>
              <w:t>.739</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.025</w:t>
            </w:r>
          </w:p>
        </w:tc>
      </w:tr>
      <w:tr w:rsidR="002B778B" w:rsidTr="00047078">
        <w:trPr>
          <w:trHeight w:val="34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proofErr w:type="spellStart"/>
            <w:r>
              <w:rPr>
                <w:lang w:val="en-US"/>
              </w:rPr>
              <w:t>new_bathrooms</w:t>
            </w:r>
            <w:proofErr w:type="spellEnd"/>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shd w:val="clear" w:color="auto" w:fill="FFFF00"/>
                <w:lang w:val="en-US"/>
              </w:rPr>
              <w:t>.910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.128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-.153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.148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-.124</w:t>
            </w:r>
          </w:p>
        </w:tc>
      </w:tr>
      <w:tr w:rsidR="002B778B" w:rsidTr="00047078">
        <w:trPr>
          <w:trHeight w:val="34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proofErr w:type="spellStart"/>
            <w:r>
              <w:rPr>
                <w:lang w:val="en-US"/>
              </w:rPr>
              <w:t>yr_built</w:t>
            </w:r>
            <w:proofErr w:type="spellEnd"/>
            <w:r>
              <w:rPr>
                <w:lang w:val="en-US"/>
              </w:rPr>
              <w:t xml:space="preserve"> (Binned)</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.515</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shd w:val="clear" w:color="auto" w:fill="FFFF00"/>
                <w:lang w:val="en-US"/>
              </w:rPr>
              <w:t>-.686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-.006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-.178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.082</w:t>
            </w:r>
          </w:p>
        </w:tc>
      </w:tr>
      <w:tr w:rsidR="002B778B" w:rsidTr="00047078">
        <w:trPr>
          <w:trHeight w:val="346"/>
          <w:jc w:val="center"/>
        </w:trPr>
        <w:tc>
          <w:tcPr>
            <w:tcW w:w="18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proofErr w:type="spellStart"/>
            <w:r>
              <w:rPr>
                <w:lang w:val="en-US"/>
              </w:rPr>
              <w:t>sqft_living</w:t>
            </w:r>
            <w:proofErr w:type="spellEnd"/>
            <w:r>
              <w:rPr>
                <w:lang w:val="en-US"/>
              </w:rPr>
              <w:t xml:space="preserve"> (Binned)</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shd w:val="clear" w:color="auto" w:fill="FFFF00"/>
                <w:lang w:val="en-US"/>
              </w:rPr>
              <w:t>.883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.204</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.017</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.017</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2B778B" w:rsidRDefault="002B778B">
            <w:pPr>
              <w:pStyle w:val="Body"/>
              <w:jc w:val="center"/>
            </w:pPr>
            <w:r>
              <w:rPr>
                <w:lang w:val="en-US"/>
              </w:rPr>
              <w:t>.051</w:t>
            </w:r>
          </w:p>
        </w:tc>
      </w:tr>
    </w:tbl>
    <w:p w:rsidR="002B778B" w:rsidRDefault="002B778B" w:rsidP="00047078">
      <w:pPr>
        <w:pStyle w:val="Body"/>
        <w:widowControl w:val="0"/>
        <w:tabs>
          <w:tab w:val="left" w:pos="1005"/>
        </w:tabs>
        <w:spacing w:line="360" w:lineRule="auto"/>
        <w:jc w:val="center"/>
        <w:rPr>
          <w:b/>
          <w:bCs/>
        </w:rPr>
      </w:pPr>
    </w:p>
    <w:p w:rsidR="002B778B" w:rsidRPr="00047078" w:rsidRDefault="002B778B" w:rsidP="00047078">
      <w:pPr>
        <w:pStyle w:val="Body"/>
        <w:tabs>
          <w:tab w:val="left" w:pos="1005"/>
        </w:tabs>
        <w:spacing w:line="360" w:lineRule="auto"/>
        <w:jc w:val="both"/>
        <w:rPr>
          <w:rFonts w:ascii="Times New Roman" w:hAnsi="Times New Roman" w:cs="Times New Roman"/>
          <w:lang w:val="en-US"/>
        </w:rPr>
      </w:pPr>
      <w:r w:rsidRPr="00047078">
        <w:rPr>
          <w:rFonts w:ascii="Times New Roman" w:hAnsi="Times New Roman" w:cs="Times New Roman"/>
          <w:lang w:val="en-US"/>
        </w:rPr>
        <w:t>Extraction Method: Principal Component Analysis.</w:t>
      </w:r>
      <w:r w:rsidRPr="00047078">
        <w:rPr>
          <w:rFonts w:ascii="Times New Roman" w:hAnsi="Times New Roman" w:cs="Times New Roman"/>
          <w:lang w:val="en-US"/>
        </w:rPr>
        <w:t>5 components</w:t>
      </w:r>
      <w:r w:rsidRPr="00047078">
        <w:rPr>
          <w:rFonts w:ascii="Times New Roman" w:hAnsi="Times New Roman" w:cs="Times New Roman"/>
          <w:lang w:val="en-US"/>
        </w:rPr>
        <w:t xml:space="preserve"> extracted.</w:t>
      </w:r>
      <w:r w:rsidRPr="00047078">
        <w:rPr>
          <w:rFonts w:ascii="Times New Roman" w:hAnsi="Times New Roman" w:cs="Times New Roman"/>
          <w:lang w:val="en-US"/>
        </w:rPr>
        <w:tab/>
      </w:r>
      <w:r w:rsidRPr="00047078">
        <w:rPr>
          <w:rFonts w:ascii="Times New Roman" w:hAnsi="Times New Roman" w:cs="Times New Roman"/>
          <w:lang w:val="en-US"/>
        </w:rPr>
        <w:tab/>
      </w:r>
    </w:p>
    <w:p w:rsidR="002B778B" w:rsidRPr="00047078" w:rsidRDefault="002B778B" w:rsidP="00047078">
      <w:pPr>
        <w:pStyle w:val="Body"/>
        <w:tabs>
          <w:tab w:val="left" w:pos="1005"/>
        </w:tabs>
        <w:spacing w:line="360" w:lineRule="auto"/>
        <w:jc w:val="both"/>
        <w:rPr>
          <w:rFonts w:ascii="Times New Roman" w:hAnsi="Times New Roman" w:cs="Times New Roman"/>
        </w:rPr>
      </w:pPr>
      <w:r w:rsidRPr="00047078">
        <w:rPr>
          <w:rFonts w:ascii="Times New Roman" w:hAnsi="Times New Roman" w:cs="Times New Roman"/>
        </w:rPr>
        <w:t xml:space="preserve">We </w:t>
      </w:r>
      <w:r w:rsidR="00047078" w:rsidRPr="00047078">
        <w:rPr>
          <w:rFonts w:ascii="Times New Roman" w:hAnsi="Times New Roman" w:cs="Times New Roman"/>
        </w:rPr>
        <w:t>must</w:t>
      </w:r>
      <w:r w:rsidRPr="00047078">
        <w:rPr>
          <w:rFonts w:ascii="Times New Roman" w:hAnsi="Times New Roman" w:cs="Times New Roman"/>
        </w:rPr>
        <w:t xml:space="preserve"> explain why we choose only 3 factors instead of 4.</w:t>
      </w:r>
    </w:p>
    <w:p w:rsidR="002B778B" w:rsidRDefault="002B778B" w:rsidP="00047078">
      <w:pPr>
        <w:pStyle w:val="Body"/>
        <w:tabs>
          <w:tab w:val="left" w:pos="1005"/>
        </w:tabs>
        <w:spacing w:line="360" w:lineRule="auto"/>
        <w:jc w:val="both"/>
        <w:rPr>
          <w:rFonts w:ascii="Times New Roman" w:hAnsi="Times New Roman" w:cs="Times New Roman"/>
          <w:lang w:val="en-US"/>
        </w:rPr>
      </w:pPr>
      <w:r w:rsidRPr="00047078">
        <w:rPr>
          <w:rFonts w:ascii="Times New Roman" w:hAnsi="Times New Roman" w:cs="Times New Roman"/>
          <w:lang w:val="en-US"/>
        </w:rPr>
        <w:t xml:space="preserve">We </w:t>
      </w:r>
      <w:r w:rsidRPr="00047078">
        <w:rPr>
          <w:rFonts w:ascii="Times New Roman" w:hAnsi="Times New Roman" w:cs="Times New Roman"/>
          <w:lang w:val="en-US"/>
        </w:rPr>
        <w:t>highlight</w:t>
      </w:r>
      <w:r w:rsidRPr="00047078">
        <w:rPr>
          <w:rFonts w:ascii="Times New Roman" w:hAnsi="Times New Roman" w:cs="Times New Roman"/>
          <w:lang w:val="en-US"/>
        </w:rPr>
        <w:t xml:space="preserve"> our new factors the most important components for each one. For factors number 5 we don’t have any very important component then the others. </w:t>
      </w:r>
    </w:p>
    <w:p w:rsidR="00047078" w:rsidRDefault="00047078" w:rsidP="00047078">
      <w:pPr>
        <w:pStyle w:val="Body"/>
        <w:tabs>
          <w:tab w:val="left" w:pos="1005"/>
        </w:tabs>
        <w:spacing w:line="276" w:lineRule="auto"/>
        <w:jc w:val="both"/>
        <w:rPr>
          <w:rFonts w:ascii="Times New Roman" w:hAnsi="Times New Roman" w:cs="Times New Roman"/>
        </w:rPr>
      </w:pPr>
    </w:p>
    <w:p w:rsidR="00047078" w:rsidRPr="00047078" w:rsidRDefault="00047078" w:rsidP="00047078">
      <w:pPr>
        <w:pStyle w:val="Body"/>
        <w:tabs>
          <w:tab w:val="left" w:pos="1005"/>
        </w:tabs>
        <w:spacing w:line="276" w:lineRule="auto"/>
        <w:jc w:val="both"/>
        <w:rPr>
          <w:rFonts w:ascii="Times New Roman" w:hAnsi="Times New Roman" w:cs="Times New Roman"/>
          <w:b/>
        </w:rPr>
      </w:pPr>
      <w:r w:rsidRPr="00047078">
        <w:rPr>
          <w:rFonts w:ascii="Times New Roman" w:hAnsi="Times New Roman" w:cs="Times New Roman"/>
          <w:b/>
        </w:rPr>
        <w:t>2Step Cluster Analysis:</w:t>
      </w:r>
    </w:p>
    <w:tbl>
      <w:tblPr>
        <w:tblW w:w="773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86"/>
        <w:gridCol w:w="1896"/>
        <w:gridCol w:w="1896"/>
        <w:gridCol w:w="409"/>
        <w:gridCol w:w="2550"/>
      </w:tblGrid>
      <w:tr w:rsidR="00047078" w:rsidTr="00047078">
        <w:trPr>
          <w:trHeight w:val="102"/>
        </w:trPr>
        <w:tc>
          <w:tcPr>
            <w:tcW w:w="986" w:type="dxa"/>
            <w:tcBorders>
              <w:top w:val="single" w:sz="6" w:space="0" w:color="808080"/>
              <w:left w:val="single" w:sz="6" w:space="0" w:color="808080"/>
              <w:bottom w:val="single" w:sz="6" w:space="0" w:color="808080"/>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b/>
                <w:bCs/>
                <w:lang w:val="en-US"/>
              </w:rPr>
              <w:t>Cluster</w:t>
            </w:r>
          </w:p>
        </w:tc>
        <w:tc>
          <w:tcPr>
            <w:tcW w:w="1896" w:type="dxa"/>
            <w:tcBorders>
              <w:top w:val="single" w:sz="6" w:space="0" w:color="808080"/>
              <w:left w:val="nil"/>
              <w:bottom w:val="single" w:sz="6" w:space="0" w:color="808080"/>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b/>
                <w:bCs/>
                <w:lang w:val="en-US"/>
              </w:rPr>
              <w:t>percent(values)</w:t>
            </w:r>
          </w:p>
        </w:tc>
        <w:tc>
          <w:tcPr>
            <w:tcW w:w="1896" w:type="dxa"/>
            <w:tcBorders>
              <w:top w:val="single" w:sz="6" w:space="0" w:color="808080"/>
              <w:left w:val="nil"/>
              <w:bottom w:val="single" w:sz="6" w:space="0" w:color="808080"/>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b/>
                <w:bCs/>
                <w:lang w:val="en-US"/>
              </w:rPr>
              <w:t>percent(values)</w:t>
            </w:r>
          </w:p>
        </w:tc>
        <w:tc>
          <w:tcPr>
            <w:tcW w:w="409" w:type="dxa"/>
            <w:tcBorders>
              <w:top w:val="single" w:sz="6" w:space="0" w:color="808080"/>
              <w:left w:val="nil"/>
              <w:bottom w:val="single" w:sz="6" w:space="0" w:color="808080"/>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b/>
                <w:bCs/>
                <w:lang w:val="en-US"/>
              </w:rPr>
              <w:t>V4</w:t>
            </w:r>
          </w:p>
        </w:tc>
        <w:tc>
          <w:tcPr>
            <w:tcW w:w="2550" w:type="dxa"/>
            <w:tcBorders>
              <w:top w:val="single" w:sz="6" w:space="0" w:color="808080"/>
              <w:left w:val="nil"/>
              <w:bottom w:val="single" w:sz="6" w:space="0" w:color="808080"/>
              <w:right w:val="single" w:sz="6" w:space="0" w:color="808080"/>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b/>
                <w:bCs/>
                <w:lang w:val="en-US"/>
              </w:rPr>
              <w:t>V5</w:t>
            </w:r>
          </w:p>
        </w:tc>
      </w:tr>
      <w:tr w:rsidR="00047078" w:rsidTr="00047078">
        <w:trPr>
          <w:trHeight w:val="101"/>
        </w:trPr>
        <w:tc>
          <w:tcPr>
            <w:tcW w:w="986" w:type="dxa"/>
            <w:tcBorders>
              <w:top w:val="single" w:sz="6" w:space="0" w:color="808080"/>
              <w:left w:val="single" w:sz="6" w:space="0" w:color="808080"/>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w:t>
            </w:r>
          </w:p>
        </w:tc>
        <w:tc>
          <w:tcPr>
            <w:tcW w:w="1896" w:type="dxa"/>
            <w:tcBorders>
              <w:top w:val="single" w:sz="6" w:space="0" w:color="808080"/>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0.819</w:t>
            </w:r>
          </w:p>
        </w:tc>
        <w:tc>
          <w:tcPr>
            <w:tcW w:w="1896" w:type="dxa"/>
            <w:tcBorders>
              <w:top w:val="single" w:sz="6" w:space="0" w:color="808080"/>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177</w:t>
            </w:r>
          </w:p>
        </w:tc>
        <w:tc>
          <w:tcPr>
            <w:tcW w:w="409" w:type="dxa"/>
            <w:tcBorders>
              <w:top w:val="single" w:sz="6" w:space="0" w:color="808080"/>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w:t>
            </w:r>
          </w:p>
        </w:tc>
        <w:tc>
          <w:tcPr>
            <w:tcW w:w="2550" w:type="dxa"/>
            <w:tcBorders>
              <w:top w:val="single" w:sz="6" w:space="0" w:color="808080"/>
              <w:left w:val="nil"/>
              <w:bottom w:val="nil"/>
              <w:right w:val="single" w:sz="6" w:space="0" w:color="808080"/>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0.8189515569333272</w:t>
            </w:r>
          </w:p>
        </w:tc>
      </w:tr>
      <w:tr w:rsidR="00047078" w:rsidTr="00047078">
        <w:trPr>
          <w:trHeight w:val="99"/>
        </w:trPr>
        <w:tc>
          <w:tcPr>
            <w:tcW w:w="986" w:type="dxa"/>
            <w:tcBorders>
              <w:top w:val="nil"/>
              <w:left w:val="single" w:sz="6" w:space="0" w:color="808080"/>
              <w:bottom w:val="nil"/>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2</w:t>
            </w:r>
          </w:p>
        </w:tc>
        <w:tc>
          <w:tcPr>
            <w:tcW w:w="1896" w:type="dxa"/>
            <w:tcBorders>
              <w:top w:val="nil"/>
              <w:left w:val="nil"/>
              <w:bottom w:val="nil"/>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13.3253</w:t>
            </w:r>
          </w:p>
        </w:tc>
        <w:tc>
          <w:tcPr>
            <w:tcW w:w="1896" w:type="dxa"/>
            <w:tcBorders>
              <w:top w:val="nil"/>
              <w:left w:val="nil"/>
              <w:bottom w:val="nil"/>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2,880</w:t>
            </w:r>
          </w:p>
        </w:tc>
        <w:tc>
          <w:tcPr>
            <w:tcW w:w="409" w:type="dxa"/>
            <w:tcBorders>
              <w:top w:val="nil"/>
              <w:left w:val="nil"/>
              <w:bottom w:val="nil"/>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2</w:t>
            </w:r>
          </w:p>
        </w:tc>
        <w:tc>
          <w:tcPr>
            <w:tcW w:w="2550" w:type="dxa"/>
            <w:tcBorders>
              <w:top w:val="nil"/>
              <w:left w:val="nil"/>
              <w:bottom w:val="nil"/>
              <w:right w:val="single" w:sz="6" w:space="0" w:color="808080"/>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13.325313468745662</w:t>
            </w:r>
          </w:p>
        </w:tc>
      </w:tr>
      <w:tr w:rsidR="00047078" w:rsidTr="00047078">
        <w:trPr>
          <w:trHeight w:val="99"/>
        </w:trPr>
        <w:tc>
          <w:tcPr>
            <w:tcW w:w="986" w:type="dxa"/>
            <w:tcBorders>
              <w:top w:val="nil"/>
              <w:left w:val="single" w:sz="6" w:space="0" w:color="808080"/>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3</w:t>
            </w:r>
          </w:p>
        </w:tc>
        <w:tc>
          <w:tcPr>
            <w:tcW w:w="1896" w:type="dxa"/>
            <w:tcBorders>
              <w:top w:val="nil"/>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18.4657</w:t>
            </w:r>
          </w:p>
        </w:tc>
        <w:tc>
          <w:tcPr>
            <w:tcW w:w="1896" w:type="dxa"/>
            <w:tcBorders>
              <w:top w:val="nil"/>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3,991</w:t>
            </w:r>
          </w:p>
        </w:tc>
        <w:tc>
          <w:tcPr>
            <w:tcW w:w="409" w:type="dxa"/>
            <w:tcBorders>
              <w:top w:val="nil"/>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3</w:t>
            </w:r>
          </w:p>
        </w:tc>
        <w:tc>
          <w:tcPr>
            <w:tcW w:w="2550" w:type="dxa"/>
            <w:tcBorders>
              <w:top w:val="nil"/>
              <w:left w:val="nil"/>
              <w:bottom w:val="nil"/>
              <w:right w:val="single" w:sz="6" w:space="0" w:color="808080"/>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18.465738213112477</w:t>
            </w:r>
          </w:p>
        </w:tc>
      </w:tr>
      <w:tr w:rsidR="00047078" w:rsidTr="00047078">
        <w:trPr>
          <w:trHeight w:val="48"/>
        </w:trPr>
        <w:tc>
          <w:tcPr>
            <w:tcW w:w="986" w:type="dxa"/>
            <w:tcBorders>
              <w:top w:val="nil"/>
              <w:left w:val="single" w:sz="6" w:space="0" w:color="808080"/>
              <w:bottom w:val="nil"/>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4</w:t>
            </w:r>
          </w:p>
        </w:tc>
        <w:tc>
          <w:tcPr>
            <w:tcW w:w="1896" w:type="dxa"/>
            <w:tcBorders>
              <w:top w:val="nil"/>
              <w:left w:val="nil"/>
              <w:bottom w:val="nil"/>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27.2197</w:t>
            </w:r>
          </w:p>
        </w:tc>
        <w:tc>
          <w:tcPr>
            <w:tcW w:w="1896" w:type="dxa"/>
            <w:tcBorders>
              <w:top w:val="nil"/>
              <w:left w:val="nil"/>
              <w:bottom w:val="nil"/>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5,883</w:t>
            </w:r>
          </w:p>
        </w:tc>
        <w:tc>
          <w:tcPr>
            <w:tcW w:w="409" w:type="dxa"/>
            <w:tcBorders>
              <w:top w:val="nil"/>
              <w:left w:val="nil"/>
              <w:bottom w:val="nil"/>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4</w:t>
            </w:r>
          </w:p>
        </w:tc>
        <w:tc>
          <w:tcPr>
            <w:tcW w:w="2550" w:type="dxa"/>
            <w:tcBorders>
              <w:top w:val="nil"/>
              <w:left w:val="nil"/>
              <w:bottom w:val="nil"/>
              <w:right w:val="single" w:sz="6" w:space="0" w:color="808080"/>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27.21972886688567</w:t>
            </w:r>
          </w:p>
        </w:tc>
      </w:tr>
      <w:tr w:rsidR="00047078" w:rsidTr="00047078">
        <w:trPr>
          <w:trHeight w:val="99"/>
        </w:trPr>
        <w:tc>
          <w:tcPr>
            <w:tcW w:w="986" w:type="dxa"/>
            <w:tcBorders>
              <w:top w:val="nil"/>
              <w:left w:val="single" w:sz="6" w:space="0" w:color="808080"/>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5</w:t>
            </w:r>
          </w:p>
        </w:tc>
        <w:tc>
          <w:tcPr>
            <w:tcW w:w="1896" w:type="dxa"/>
            <w:tcBorders>
              <w:top w:val="nil"/>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22.3292</w:t>
            </w:r>
          </w:p>
        </w:tc>
        <w:tc>
          <w:tcPr>
            <w:tcW w:w="1896" w:type="dxa"/>
            <w:tcBorders>
              <w:top w:val="nil"/>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4,826</w:t>
            </w:r>
          </w:p>
        </w:tc>
        <w:tc>
          <w:tcPr>
            <w:tcW w:w="409" w:type="dxa"/>
            <w:tcBorders>
              <w:top w:val="nil"/>
              <w:left w:val="nil"/>
              <w:bottom w:val="nil"/>
              <w:right w:val="nil"/>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5</w:t>
            </w:r>
          </w:p>
        </w:tc>
        <w:tc>
          <w:tcPr>
            <w:tcW w:w="2550" w:type="dxa"/>
            <w:tcBorders>
              <w:top w:val="nil"/>
              <w:left w:val="nil"/>
              <w:bottom w:val="nil"/>
              <w:right w:val="single" w:sz="6" w:space="0" w:color="808080"/>
            </w:tcBorders>
            <w:shd w:val="clear" w:color="auto" w:fill="FFFFFF"/>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22.329153750057834</w:t>
            </w:r>
          </w:p>
        </w:tc>
      </w:tr>
      <w:tr w:rsidR="00047078" w:rsidTr="00047078">
        <w:trPr>
          <w:trHeight w:val="101"/>
        </w:trPr>
        <w:tc>
          <w:tcPr>
            <w:tcW w:w="986" w:type="dxa"/>
            <w:tcBorders>
              <w:top w:val="nil"/>
              <w:left w:val="single" w:sz="6" w:space="0" w:color="808080"/>
              <w:bottom w:val="single" w:sz="6" w:space="0" w:color="808080"/>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6</w:t>
            </w:r>
          </w:p>
        </w:tc>
        <w:tc>
          <w:tcPr>
            <w:tcW w:w="1896" w:type="dxa"/>
            <w:tcBorders>
              <w:top w:val="nil"/>
              <w:left w:val="nil"/>
              <w:bottom w:val="single" w:sz="6" w:space="0" w:color="808080"/>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17.8411</w:t>
            </w:r>
          </w:p>
        </w:tc>
        <w:tc>
          <w:tcPr>
            <w:tcW w:w="1896" w:type="dxa"/>
            <w:tcBorders>
              <w:top w:val="nil"/>
              <w:left w:val="nil"/>
              <w:bottom w:val="single" w:sz="6" w:space="0" w:color="808080"/>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3,856</w:t>
            </w:r>
          </w:p>
        </w:tc>
        <w:tc>
          <w:tcPr>
            <w:tcW w:w="409" w:type="dxa"/>
            <w:tcBorders>
              <w:top w:val="nil"/>
              <w:left w:val="nil"/>
              <w:bottom w:val="single" w:sz="6" w:space="0" w:color="808080"/>
              <w:right w:val="nil"/>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6</w:t>
            </w:r>
          </w:p>
        </w:tc>
        <w:tc>
          <w:tcPr>
            <w:tcW w:w="2550" w:type="dxa"/>
            <w:tcBorders>
              <w:top w:val="nil"/>
              <w:left w:val="nil"/>
              <w:bottom w:val="single" w:sz="6" w:space="0" w:color="808080"/>
              <w:right w:val="single" w:sz="6" w:space="0" w:color="808080"/>
            </w:tcBorders>
            <w:shd w:val="clear" w:color="auto" w:fill="DDDDDD"/>
            <w:tcMar>
              <w:top w:w="80" w:type="dxa"/>
              <w:left w:w="80" w:type="dxa"/>
              <w:bottom w:w="80" w:type="dxa"/>
              <w:right w:w="80" w:type="dxa"/>
            </w:tcMar>
            <w:vAlign w:val="center"/>
            <w:hideMark/>
          </w:tcPr>
          <w:p w:rsidR="00047078" w:rsidRDefault="00047078">
            <w:pPr>
              <w:pStyle w:val="Body"/>
              <w:jc w:val="center"/>
            </w:pPr>
            <w:r>
              <w:rPr>
                <w:rFonts w:ascii="Times New Roman" w:hAnsi="Times New Roman"/>
                <w:lang w:val="en-US"/>
              </w:rPr>
              <w:t>17.841114144265024</w:t>
            </w:r>
          </w:p>
        </w:tc>
      </w:tr>
    </w:tbl>
    <w:p w:rsidR="00047078" w:rsidRDefault="00047078" w:rsidP="00047078">
      <w:pPr>
        <w:pStyle w:val="Body"/>
        <w:tabs>
          <w:tab w:val="left" w:pos="1021"/>
        </w:tabs>
        <w:spacing w:line="276" w:lineRule="auto"/>
        <w:jc w:val="both"/>
        <w:rPr>
          <w:rFonts w:ascii="Times New Roman" w:hAnsi="Times New Roman" w:cs="Times New Roman"/>
          <w:lang w:val="en-US"/>
        </w:rPr>
      </w:pPr>
    </w:p>
    <w:p w:rsidR="005E24E6" w:rsidRDefault="005E24E6" w:rsidP="005E24E6">
      <w:pPr>
        <w:pStyle w:val="Body"/>
        <w:tabs>
          <w:tab w:val="left" w:pos="1021"/>
        </w:tabs>
        <w:spacing w:line="276" w:lineRule="auto"/>
        <w:jc w:val="both"/>
        <w:rPr>
          <w:rFonts w:ascii="Times New Roman" w:hAnsi="Times New Roman" w:cs="Times New Roman"/>
          <w:lang w:val="en-US"/>
        </w:rPr>
      </w:pPr>
    </w:p>
    <w:p w:rsidR="005E24E6" w:rsidRPr="00047078" w:rsidRDefault="005E24E6" w:rsidP="005E24E6">
      <w:pPr>
        <w:pStyle w:val="Body"/>
        <w:tabs>
          <w:tab w:val="left" w:pos="1021"/>
        </w:tabs>
        <w:spacing w:line="276" w:lineRule="auto"/>
        <w:jc w:val="both"/>
        <w:rPr>
          <w:rFonts w:ascii="Times New Roman" w:hAnsi="Times New Roman" w:cs="Times New Roman"/>
        </w:rPr>
      </w:pPr>
      <w:r w:rsidRPr="00047078">
        <w:rPr>
          <w:rFonts w:ascii="Times New Roman" w:hAnsi="Times New Roman" w:cs="Times New Roman"/>
          <w:lang w:val="en-US"/>
        </w:rPr>
        <w:lastRenderedPageBreak/>
        <w:t xml:space="preserve">With the 2Step cluster analysis we try find the best number of clusters. The algorithm gives us as the best choice K = 6. Analyzing the Silhouette graph, we can see that the quality of the clusters is not very good, but this is the best result we could get from this dataset. </w:t>
      </w:r>
    </w:p>
    <w:p w:rsidR="00047078" w:rsidRDefault="00047078">
      <w:pPr>
        <w:rPr>
          <w:rFonts w:ascii="Times New Roman" w:hAnsi="Times New Roman" w:cs="Times New Roman"/>
          <w:sz w:val="20"/>
          <w:szCs w:val="20"/>
        </w:rPr>
      </w:pPr>
    </w:p>
    <w:p w:rsidR="00047078" w:rsidRDefault="005E24E6">
      <w:pPr>
        <w:rPr>
          <w:rFonts w:ascii="Times New Roman" w:hAnsi="Times New Roman" w:cs="Times New Roman"/>
          <w:sz w:val="20"/>
          <w:szCs w:val="20"/>
        </w:rPr>
      </w:pPr>
      <w:r>
        <w:rPr>
          <w:noProof/>
        </w:rPr>
        <w:drawing>
          <wp:anchor distT="0" distB="0" distL="114300" distR="114300" simplePos="0" relativeHeight="251660288" behindDoc="0" locked="0" layoutInCell="1" allowOverlap="1" wp14:anchorId="6B384E88">
            <wp:simplePos x="0" y="0"/>
            <wp:positionH relativeFrom="column">
              <wp:posOffset>3419475</wp:posOffset>
            </wp:positionH>
            <wp:positionV relativeFrom="paragraph">
              <wp:posOffset>524510</wp:posOffset>
            </wp:positionV>
            <wp:extent cx="3029585" cy="2399665"/>
            <wp:effectExtent l="0" t="0" r="0" b="635"/>
            <wp:wrapTopAndBottom/>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officeArt object"/>
                    <pic:cNvPicPr/>
                  </pic:nvPicPr>
                  <pic:blipFill>
                    <a:blip r:embed="rId8">
                      <a:extLst>
                        <a:ext uri="{28A0092B-C50C-407E-A947-70E740481C1C}">
                          <a14:useLocalDpi xmlns:a14="http://schemas.microsoft.com/office/drawing/2010/main" val="0"/>
                        </a:ext>
                      </a:extLst>
                    </a:blip>
                    <a:stretch>
                      <a:fillRect/>
                    </a:stretch>
                  </pic:blipFill>
                  <pic:spPr>
                    <a:xfrm>
                      <a:off x="0" y="0"/>
                      <a:ext cx="3029585" cy="2399665"/>
                    </a:xfrm>
                    <a:prstGeom prst="rect">
                      <a:avLst/>
                    </a:prstGeom>
                    <a:ln w="12700" cap="flat">
                      <a:noFill/>
                      <a:miter lim="400000"/>
                    </a:ln>
                    <a:effectLst/>
                  </pic:spPr>
                </pic:pic>
              </a:graphicData>
            </a:graphic>
          </wp:anchor>
        </w:drawing>
      </w:r>
      <w:r>
        <w:rPr>
          <w:noProof/>
        </w:rPr>
        <w:drawing>
          <wp:anchor distT="0" distB="0" distL="114300" distR="114300" simplePos="0" relativeHeight="251659264" behindDoc="0" locked="0" layoutInCell="1" allowOverlap="1" wp14:anchorId="52D4E307">
            <wp:simplePos x="0" y="0"/>
            <wp:positionH relativeFrom="page">
              <wp:align>left</wp:align>
            </wp:positionH>
            <wp:positionV relativeFrom="paragraph">
              <wp:posOffset>169545</wp:posOffset>
            </wp:positionV>
            <wp:extent cx="3373120" cy="3232150"/>
            <wp:effectExtent l="0" t="0" r="0" b="6350"/>
            <wp:wrapTopAndBottom/>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officeArt object"/>
                    <pic:cNvPicPr/>
                  </pic:nvPicPr>
                  <pic:blipFill>
                    <a:blip r:embed="rId9">
                      <a:extLst>
                        <a:ext uri="{28A0092B-C50C-407E-A947-70E740481C1C}">
                          <a14:useLocalDpi xmlns:a14="http://schemas.microsoft.com/office/drawing/2010/main" val="0"/>
                        </a:ext>
                      </a:extLst>
                    </a:blip>
                    <a:stretch>
                      <a:fillRect/>
                    </a:stretch>
                  </pic:blipFill>
                  <pic:spPr>
                    <a:xfrm>
                      <a:off x="0" y="0"/>
                      <a:ext cx="3373120" cy="3232150"/>
                    </a:xfrm>
                    <a:prstGeom prst="rect">
                      <a:avLst/>
                    </a:prstGeom>
                    <a:ln w="12700" cap="flat">
                      <a:noFill/>
                      <a:miter lim="400000"/>
                    </a:ln>
                    <a:effectLst/>
                  </pic:spPr>
                </pic:pic>
              </a:graphicData>
            </a:graphic>
          </wp:anchor>
        </w:drawing>
      </w:r>
      <w:r w:rsidR="00047078">
        <w:rPr>
          <w:rFonts w:ascii="Times New Roman" w:hAnsi="Times New Roman" w:cs="Times New Roman"/>
          <w:sz w:val="20"/>
          <w:szCs w:val="20"/>
        </w:rPr>
        <w:br w:type="textWrapping" w:clear="all"/>
      </w:r>
      <w:r>
        <w:rPr>
          <w:rFonts w:ascii="Times New Roman" w:hAnsi="Times New Roman" w:cs="Times New Roman"/>
          <w:sz w:val="20"/>
          <w:szCs w:val="20"/>
        </w:rPr>
        <w:t>K-Means</w:t>
      </w:r>
    </w:p>
    <w:p w:rsidR="005E24E6" w:rsidRDefault="005E24E6">
      <w:pPr>
        <w:rPr>
          <w:rFonts w:ascii="Times New Roman" w:hAnsi="Times New Roman" w:cs="Times New Roman"/>
          <w:sz w:val="20"/>
          <w:szCs w:val="20"/>
        </w:rPr>
      </w:pPr>
      <w:r>
        <w:rPr>
          <w:noProof/>
        </w:rPr>
        <w:drawing>
          <wp:inline distT="0" distB="0" distL="0" distR="0" wp14:anchorId="6CB1DB4F" wp14:editId="79F7EF53">
            <wp:extent cx="5924550" cy="1590675"/>
            <wp:effectExtent l="0" t="0" r="0" b="9525"/>
            <wp:docPr id="1073741829" name="officeArt object" descr="/Users/Ale/Desktop/Screen Shot 2017-11-16 at 15.43.20.png"/>
            <wp:cNvGraphicFramePr/>
            <a:graphic xmlns:a="http://schemas.openxmlformats.org/drawingml/2006/main">
              <a:graphicData uri="http://schemas.openxmlformats.org/drawingml/2006/picture">
                <pic:pic xmlns:pic="http://schemas.openxmlformats.org/drawingml/2006/picture">
                  <pic:nvPicPr>
                    <pic:cNvPr id="1073741829" name="officeArt object" descr="/Users/Ale/Desktop/Screen Shot 2017-11-16 at 15.43.20.png"/>
                    <pic:cNvPicPr/>
                  </pic:nvPicPr>
                  <pic:blipFill>
                    <a:blip r:embed="rId10">
                      <a:extLst/>
                    </a:blip>
                    <a:stretch>
                      <a:fillRect/>
                    </a:stretch>
                  </pic:blipFill>
                  <pic:spPr>
                    <a:xfrm>
                      <a:off x="0" y="0"/>
                      <a:ext cx="5924550" cy="1590675"/>
                    </a:xfrm>
                    <a:prstGeom prst="rect">
                      <a:avLst/>
                    </a:prstGeom>
                    <a:ln w="12700" cap="flat">
                      <a:noFill/>
                      <a:miter lim="400000"/>
                    </a:ln>
                    <a:effectLst/>
                  </pic:spPr>
                </pic:pic>
              </a:graphicData>
            </a:graphic>
          </wp:inline>
        </w:drawing>
      </w:r>
    </w:p>
    <w:p w:rsidR="00EC16C5" w:rsidRPr="005E24E6" w:rsidRDefault="005E24E6" w:rsidP="005E24E6">
      <w:pPr>
        <w:pStyle w:val="Body"/>
      </w:pPr>
      <w:r>
        <w:rPr>
          <w:lang w:val="en-US"/>
        </w:rPr>
        <w:t>We did the analysis considering the first 3 factors we found with the factor analysis</w:t>
      </w:r>
    </w:p>
    <w:p w:rsidR="00EC16C5" w:rsidRDefault="005E24E6">
      <w:pPr>
        <w:rPr>
          <w:rFonts w:ascii="Times New Roman" w:hAnsi="Times New Roman" w:cs="Times New Roman"/>
          <w:sz w:val="20"/>
          <w:szCs w:val="20"/>
        </w:rPr>
      </w:pPr>
      <w:r>
        <w:rPr>
          <w:noProof/>
        </w:rPr>
        <w:drawing>
          <wp:inline distT="0" distB="0" distL="0" distR="0" wp14:anchorId="39C43BE5" wp14:editId="3CC94458">
            <wp:extent cx="5876925" cy="1666875"/>
            <wp:effectExtent l="0" t="0" r="9525" b="9525"/>
            <wp:docPr id="1073741830" name="officeArt object" descr="/Users/Ale/Desktop/Screen Shot 2017-11-16 at 15.44.30.png"/>
            <wp:cNvGraphicFramePr/>
            <a:graphic xmlns:a="http://schemas.openxmlformats.org/drawingml/2006/main">
              <a:graphicData uri="http://schemas.openxmlformats.org/drawingml/2006/picture">
                <pic:pic xmlns:pic="http://schemas.openxmlformats.org/drawingml/2006/picture">
                  <pic:nvPicPr>
                    <pic:cNvPr id="1073741830" name="officeArt object" descr="/Users/Ale/Desktop/Screen Shot 2017-11-16 at 15.44.30.png"/>
                    <pic:cNvPicPr/>
                  </pic:nvPicPr>
                  <pic:blipFill>
                    <a:blip r:embed="rId11">
                      <a:extLst/>
                    </a:blip>
                    <a:stretch>
                      <a:fillRect/>
                    </a:stretch>
                  </pic:blipFill>
                  <pic:spPr>
                    <a:xfrm>
                      <a:off x="0" y="0"/>
                      <a:ext cx="5876925" cy="1666875"/>
                    </a:xfrm>
                    <a:prstGeom prst="rect">
                      <a:avLst/>
                    </a:prstGeom>
                    <a:ln w="12700" cap="flat">
                      <a:noFill/>
                      <a:miter lim="400000"/>
                    </a:ln>
                    <a:effectLst/>
                  </pic:spPr>
                </pic:pic>
              </a:graphicData>
            </a:graphic>
          </wp:inline>
        </w:drawing>
      </w:r>
    </w:p>
    <w:p w:rsidR="005E24E6" w:rsidRPr="00F55968" w:rsidRDefault="005E24E6" w:rsidP="00F55968">
      <w:pPr>
        <w:pStyle w:val="Body"/>
        <w:tabs>
          <w:tab w:val="left" w:pos="1021"/>
        </w:tabs>
        <w:spacing w:line="276" w:lineRule="auto"/>
      </w:pPr>
      <w:r>
        <w:lastRenderedPageBreak/>
        <w:t>W</w:t>
      </w:r>
      <w:proofErr w:type="spellStart"/>
      <w:r>
        <w:rPr>
          <w:lang w:val="en-US"/>
        </w:rPr>
        <w:t>e</w:t>
      </w:r>
      <w:proofErr w:type="spellEnd"/>
      <w:r>
        <w:rPr>
          <w:lang w:val="en-US"/>
        </w:rPr>
        <w:t xml:space="preserve"> </w:t>
      </w:r>
      <w:r>
        <w:rPr>
          <w:lang w:val="en-US"/>
        </w:rPr>
        <w:t>will</w:t>
      </w:r>
      <w:r>
        <w:rPr>
          <w:lang w:val="en-US"/>
        </w:rPr>
        <w:t xml:space="preserve"> explain</w:t>
      </w:r>
      <w:r>
        <w:t xml:space="preserve"> and describe</w:t>
      </w:r>
      <w:r>
        <w:rPr>
          <w:lang w:val="en-US"/>
        </w:rPr>
        <w:t xml:space="preserve"> the cluster</w:t>
      </w:r>
      <w:r>
        <w:t>.</w:t>
      </w:r>
      <w:r>
        <w:rPr>
          <w:lang w:val="en-US"/>
        </w:rPr>
        <w:t xml:space="preserve">  We think that for example Cluster 4 and 6 has the huge amount of bathroom bedrooms and maybe they are big houses, because in the factor analysis we found that factors 1 is more correlated to bedrooms, bathrooms and </w:t>
      </w:r>
      <w:proofErr w:type="spellStart"/>
      <w:r>
        <w:rPr>
          <w:lang w:val="en-US"/>
        </w:rPr>
        <w:t>sqft_living</w:t>
      </w:r>
      <w:proofErr w:type="spellEnd"/>
      <w:r>
        <w:rPr>
          <w:lang w:val="en-US"/>
        </w:rPr>
        <w:t>.</w:t>
      </w:r>
    </w:p>
    <w:p w:rsidR="005E24E6" w:rsidRPr="00F55968" w:rsidRDefault="005E24E6" w:rsidP="00F55968">
      <w:pPr>
        <w:pStyle w:val="Body"/>
        <w:tabs>
          <w:tab w:val="left" w:pos="1021"/>
        </w:tabs>
        <w:spacing w:line="276" w:lineRule="auto"/>
        <w:rPr>
          <w:b/>
        </w:rPr>
      </w:pPr>
      <w:r w:rsidRPr="00F55968">
        <w:rPr>
          <w:b/>
          <w:lang w:val="en-US"/>
        </w:rPr>
        <w:t xml:space="preserve">All the 3 factors are significant. </w:t>
      </w:r>
    </w:p>
    <w:p w:rsidR="005E24E6" w:rsidRDefault="005E24E6" w:rsidP="005E24E6">
      <w:pPr>
        <w:pStyle w:val="Body"/>
        <w:tabs>
          <w:tab w:val="left" w:pos="1021"/>
        </w:tabs>
        <w:rPr>
          <w:lang w:val="en-US"/>
        </w:rPr>
      </w:pPr>
      <w:r>
        <w:rPr>
          <w:noProof/>
        </w:rPr>
        <w:drawing>
          <wp:anchor distT="57150" distB="57150" distL="57150" distR="57150" simplePos="0" relativeHeight="251662336" behindDoc="0" locked="0" layoutInCell="1" allowOverlap="1">
            <wp:simplePos x="0" y="0"/>
            <wp:positionH relativeFrom="margin">
              <wp:posOffset>2035810</wp:posOffset>
            </wp:positionH>
            <wp:positionV relativeFrom="line">
              <wp:posOffset>233045</wp:posOffset>
            </wp:positionV>
            <wp:extent cx="1614170" cy="1741805"/>
            <wp:effectExtent l="0" t="0" r="5080" b="0"/>
            <wp:wrapSquare wrapText="bothSides"/>
            <wp:docPr id="11" name="Picture 11" descr="/Users/Ale/Desktop/Screen Shot 2017-11-16 at 1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Users/Ale/Desktop/Screen Shot 2017-11-16 at 15.46.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4170" cy="1741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24E6" w:rsidRDefault="005E24E6" w:rsidP="005E24E6">
      <w:pPr>
        <w:pStyle w:val="Body"/>
        <w:tabs>
          <w:tab w:val="left" w:pos="1021"/>
        </w:tabs>
        <w:rPr>
          <w:lang w:val="en-US"/>
        </w:rPr>
      </w:pPr>
    </w:p>
    <w:p w:rsidR="005E24E6" w:rsidRDefault="005E24E6" w:rsidP="005E24E6">
      <w:pPr>
        <w:pStyle w:val="Body"/>
        <w:tabs>
          <w:tab w:val="left" w:pos="1021"/>
        </w:tabs>
        <w:rPr>
          <w:lang w:val="en-US"/>
        </w:rPr>
      </w:pPr>
    </w:p>
    <w:p w:rsidR="005E24E6" w:rsidRDefault="005E24E6" w:rsidP="005E24E6">
      <w:pPr>
        <w:pStyle w:val="Body"/>
        <w:tabs>
          <w:tab w:val="left" w:pos="1021"/>
        </w:tabs>
        <w:rPr>
          <w:lang w:val="en-US"/>
        </w:rPr>
      </w:pPr>
    </w:p>
    <w:p w:rsidR="005E24E6" w:rsidRDefault="005E24E6" w:rsidP="005E24E6">
      <w:pPr>
        <w:pStyle w:val="Body"/>
        <w:tabs>
          <w:tab w:val="left" w:pos="1021"/>
        </w:tabs>
        <w:rPr>
          <w:lang w:val="en-US"/>
        </w:rPr>
      </w:pPr>
    </w:p>
    <w:p w:rsidR="005E24E6" w:rsidRDefault="005E24E6" w:rsidP="005E24E6">
      <w:pPr>
        <w:pStyle w:val="Body"/>
        <w:tabs>
          <w:tab w:val="left" w:pos="1021"/>
        </w:tabs>
        <w:rPr>
          <w:lang w:val="en-US"/>
        </w:rPr>
      </w:pPr>
    </w:p>
    <w:p w:rsidR="005E24E6" w:rsidRDefault="005E24E6" w:rsidP="005E24E6">
      <w:pPr>
        <w:pStyle w:val="Body"/>
        <w:tabs>
          <w:tab w:val="left" w:pos="1021"/>
        </w:tabs>
      </w:pPr>
    </w:p>
    <w:p w:rsidR="005E24E6" w:rsidRDefault="005E24E6" w:rsidP="005E24E6">
      <w:pPr>
        <w:pStyle w:val="Body"/>
        <w:tabs>
          <w:tab w:val="left" w:pos="1021"/>
        </w:tabs>
        <w:rPr>
          <w:lang w:val="en-US"/>
        </w:rPr>
      </w:pPr>
    </w:p>
    <w:p w:rsidR="005E24E6" w:rsidRDefault="005E24E6" w:rsidP="005E24E6">
      <w:pPr>
        <w:pStyle w:val="Body"/>
        <w:tabs>
          <w:tab w:val="left" w:pos="1021"/>
        </w:tabs>
        <w:rPr>
          <w:lang w:val="en-US"/>
        </w:rPr>
      </w:pPr>
    </w:p>
    <w:p w:rsidR="005E24E6" w:rsidRDefault="005E24E6" w:rsidP="005E24E6">
      <w:pPr>
        <w:pStyle w:val="Body"/>
        <w:tabs>
          <w:tab w:val="left" w:pos="1021"/>
        </w:tabs>
        <w:rPr>
          <w:lang w:val="en-US"/>
        </w:rPr>
      </w:pPr>
    </w:p>
    <w:p w:rsidR="005E24E6" w:rsidRDefault="005E24E6" w:rsidP="005E24E6">
      <w:pPr>
        <w:pStyle w:val="Body"/>
        <w:tabs>
          <w:tab w:val="left" w:pos="1021"/>
        </w:tabs>
        <w:rPr>
          <w:lang w:val="en-US"/>
        </w:rPr>
      </w:pPr>
    </w:p>
    <w:p w:rsidR="005E24E6" w:rsidRPr="005E24E6" w:rsidRDefault="005E24E6" w:rsidP="005E24E6">
      <w:pPr>
        <w:pStyle w:val="Body"/>
        <w:tabs>
          <w:tab w:val="left" w:pos="1021"/>
        </w:tabs>
      </w:pPr>
      <w:proofErr w:type="gramStart"/>
      <w:r>
        <w:rPr>
          <w:lang w:val="en-US"/>
        </w:rPr>
        <w:t>In particular, for</w:t>
      </w:r>
      <w:proofErr w:type="gramEnd"/>
      <w:r>
        <w:rPr>
          <w:lang w:val="en-US"/>
        </w:rPr>
        <w:t xml:space="preserve"> CLUSTER 6 the observation is the n° 15871. We present now the value for this one</w:t>
      </w:r>
    </w:p>
    <w:tbl>
      <w:tblPr>
        <w:tblW w:w="964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124"/>
        <w:gridCol w:w="1123"/>
        <w:gridCol w:w="945"/>
        <w:gridCol w:w="815"/>
        <w:gridCol w:w="1321"/>
        <w:gridCol w:w="1167"/>
        <w:gridCol w:w="866"/>
        <w:gridCol w:w="986"/>
        <w:gridCol w:w="1294"/>
      </w:tblGrid>
      <w:tr w:rsidR="005E24E6" w:rsidTr="005E24E6">
        <w:trPr>
          <w:trHeight w:val="294"/>
        </w:trPr>
        <w:tc>
          <w:tcPr>
            <w:tcW w:w="11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Price</w:t>
            </w:r>
          </w:p>
        </w:tc>
        <w:tc>
          <w:tcPr>
            <w:tcW w:w="11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Bedroom</w:t>
            </w:r>
          </w:p>
        </w:tc>
        <w:tc>
          <w:tcPr>
            <w:tcW w:w="9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proofErr w:type="spellStart"/>
            <w:r>
              <w:rPr>
                <w:lang w:val="en-US"/>
              </w:rPr>
              <w:t>Sqft_liv</w:t>
            </w:r>
            <w:proofErr w:type="spellEnd"/>
          </w:p>
        </w:tc>
        <w:tc>
          <w:tcPr>
            <w:tcW w:w="8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Floors</w:t>
            </w:r>
          </w:p>
        </w:tc>
        <w:tc>
          <w:tcPr>
            <w:tcW w:w="1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Waterfront</w:t>
            </w:r>
          </w:p>
        </w:tc>
        <w:tc>
          <w:tcPr>
            <w:tcW w:w="11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Condition</w:t>
            </w:r>
          </w:p>
        </w:tc>
        <w:tc>
          <w:tcPr>
            <w:tcW w:w="8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Year</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proofErr w:type="spellStart"/>
            <w:r>
              <w:rPr>
                <w:lang w:val="en-US"/>
              </w:rPr>
              <w:t>Zipcode</w:t>
            </w:r>
            <w:proofErr w:type="spellEnd"/>
          </w:p>
        </w:tc>
        <w:tc>
          <w:tcPr>
            <w:tcW w:w="12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Bathrooms</w:t>
            </w:r>
          </w:p>
        </w:tc>
      </w:tr>
      <w:tr w:rsidR="005E24E6" w:rsidTr="005E24E6">
        <w:trPr>
          <w:trHeight w:val="584"/>
        </w:trPr>
        <w:tc>
          <w:tcPr>
            <w:tcW w:w="11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6.4E+005</w:t>
            </w:r>
          </w:p>
        </w:tc>
        <w:tc>
          <w:tcPr>
            <w:tcW w:w="11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33</w:t>
            </w:r>
          </w:p>
        </w:tc>
        <w:tc>
          <w:tcPr>
            <w:tcW w:w="9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1620 (group n°7)</w:t>
            </w:r>
          </w:p>
        </w:tc>
        <w:tc>
          <w:tcPr>
            <w:tcW w:w="8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1.0</w:t>
            </w:r>
          </w:p>
        </w:tc>
        <w:tc>
          <w:tcPr>
            <w:tcW w:w="13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0</w:t>
            </w:r>
          </w:p>
        </w:tc>
        <w:tc>
          <w:tcPr>
            <w:tcW w:w="11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5</w:t>
            </w:r>
          </w:p>
        </w:tc>
        <w:tc>
          <w:tcPr>
            <w:tcW w:w="8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1947</w:t>
            </w:r>
          </w:p>
          <w:p w:rsidR="005E24E6" w:rsidRDefault="005E24E6">
            <w:pPr>
              <w:pStyle w:val="Body"/>
            </w:pPr>
            <w:r>
              <w:rPr>
                <w:lang w:val="en-US"/>
              </w:rPr>
              <w:t>(group n° 4)</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98103</w:t>
            </w:r>
          </w:p>
        </w:tc>
        <w:tc>
          <w:tcPr>
            <w:tcW w:w="12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5E24E6" w:rsidRDefault="005E24E6">
            <w:pPr>
              <w:pStyle w:val="Body"/>
            </w:pPr>
            <w:r>
              <w:rPr>
                <w:lang w:val="en-US"/>
              </w:rPr>
              <w:t>58.00</w:t>
            </w:r>
          </w:p>
        </w:tc>
      </w:tr>
    </w:tbl>
    <w:p w:rsidR="005E24E6" w:rsidRDefault="005E24E6">
      <w:pPr>
        <w:rPr>
          <w:rFonts w:ascii="Times New Roman" w:hAnsi="Times New Roman" w:cs="Times New Roman"/>
          <w:sz w:val="20"/>
          <w:szCs w:val="20"/>
        </w:rPr>
      </w:pPr>
    </w:p>
    <w:p w:rsidR="00F55968" w:rsidRDefault="00F55968">
      <w:pPr>
        <w:rPr>
          <w:rFonts w:ascii="Times New Roman" w:hAnsi="Times New Roman" w:cs="Times New Roman"/>
          <w:sz w:val="20"/>
          <w:szCs w:val="20"/>
        </w:rPr>
      </w:pPr>
      <w:r>
        <w:rPr>
          <w:noProof/>
        </w:rPr>
        <w:drawing>
          <wp:inline distT="0" distB="0" distL="0" distR="0" wp14:anchorId="6518A12C" wp14:editId="40F551BC">
            <wp:extent cx="5810250" cy="1971675"/>
            <wp:effectExtent l="0" t="0" r="0" b="9525"/>
            <wp:docPr id="1073741832" name="officeArt object" descr="/Users/Ale/Desktop/Screen Shot 2017-11-16 at 15.45.22.png"/>
            <wp:cNvGraphicFramePr/>
            <a:graphic xmlns:a="http://schemas.openxmlformats.org/drawingml/2006/main">
              <a:graphicData uri="http://schemas.openxmlformats.org/drawingml/2006/picture">
                <pic:pic xmlns:pic="http://schemas.openxmlformats.org/drawingml/2006/picture">
                  <pic:nvPicPr>
                    <pic:cNvPr id="1073741832" name="officeArt object" descr="/Users/Ale/Desktop/Screen Shot 2017-11-16 at 15.45.22.png"/>
                    <pic:cNvPicPr/>
                  </pic:nvPicPr>
                  <pic:blipFill>
                    <a:blip r:embed="rId13">
                      <a:extLst/>
                    </a:blip>
                    <a:stretch>
                      <a:fillRect/>
                    </a:stretch>
                  </pic:blipFill>
                  <pic:spPr>
                    <a:xfrm>
                      <a:off x="0" y="0"/>
                      <a:ext cx="5810250" cy="1971675"/>
                    </a:xfrm>
                    <a:prstGeom prst="rect">
                      <a:avLst/>
                    </a:prstGeom>
                    <a:ln w="12700" cap="flat">
                      <a:noFill/>
                      <a:miter lim="400000"/>
                    </a:ln>
                    <a:effectLst/>
                  </pic:spPr>
                </pic:pic>
              </a:graphicData>
            </a:graphic>
          </wp:inline>
        </w:drawing>
      </w:r>
    </w:p>
    <w:tbl>
      <w:tblPr>
        <w:tblW w:w="961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106"/>
        <w:gridCol w:w="3184"/>
        <w:gridCol w:w="3325"/>
      </w:tblGrid>
      <w:tr w:rsidR="00F55968" w:rsidTr="00F55968">
        <w:trPr>
          <w:trHeight w:val="290"/>
        </w:trPr>
        <w:tc>
          <w:tcPr>
            <w:tcW w:w="3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F55968" w:rsidRDefault="00F55968">
            <w:pPr>
              <w:pStyle w:val="Body"/>
            </w:pPr>
            <w:r>
              <w:rPr>
                <w:lang w:val="en-US"/>
              </w:rPr>
              <w:t>Factor 1</w:t>
            </w:r>
          </w:p>
        </w:tc>
        <w:tc>
          <w:tcPr>
            <w:tcW w:w="31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F55968" w:rsidRDefault="00F55968">
            <w:pPr>
              <w:pStyle w:val="Body"/>
            </w:pPr>
            <w:r>
              <w:rPr>
                <w:lang w:val="en-US"/>
              </w:rPr>
              <w:t>Factor 2</w:t>
            </w:r>
          </w:p>
        </w:tc>
        <w:tc>
          <w:tcPr>
            <w:tcW w:w="3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F55968" w:rsidRDefault="00F55968">
            <w:pPr>
              <w:pStyle w:val="Body"/>
            </w:pPr>
            <w:r>
              <w:rPr>
                <w:lang w:val="en-US"/>
              </w:rPr>
              <w:t>Factor 3</w:t>
            </w:r>
          </w:p>
        </w:tc>
      </w:tr>
      <w:tr w:rsidR="00F55968" w:rsidTr="00F55968">
        <w:trPr>
          <w:trHeight w:val="290"/>
        </w:trPr>
        <w:tc>
          <w:tcPr>
            <w:tcW w:w="3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F55968" w:rsidRDefault="00F55968">
            <w:pPr>
              <w:pStyle w:val="Body"/>
            </w:pPr>
            <w:r>
              <w:rPr>
                <w:lang w:val="en-US"/>
              </w:rPr>
              <w:t>9.73989</w:t>
            </w:r>
          </w:p>
        </w:tc>
        <w:tc>
          <w:tcPr>
            <w:tcW w:w="31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F55968" w:rsidRDefault="00F55968">
            <w:pPr>
              <w:pStyle w:val="Body"/>
            </w:pPr>
            <w:r>
              <w:rPr>
                <w:lang w:val="en-US"/>
              </w:rPr>
              <w:t>8.10856</w:t>
            </w:r>
          </w:p>
        </w:tc>
        <w:tc>
          <w:tcPr>
            <w:tcW w:w="33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rsidR="00F55968" w:rsidRDefault="00F55968">
            <w:pPr>
              <w:pStyle w:val="Body"/>
            </w:pPr>
            <w:r>
              <w:rPr>
                <w:lang w:val="en-US"/>
              </w:rPr>
              <w:t>-12.03861</w:t>
            </w:r>
          </w:p>
        </w:tc>
      </w:tr>
    </w:tbl>
    <w:p w:rsidR="00EC16C5" w:rsidRDefault="00EC16C5">
      <w:pPr>
        <w:rPr>
          <w:rFonts w:ascii="Times New Roman" w:hAnsi="Times New Roman" w:cs="Times New Roman"/>
          <w:sz w:val="20"/>
          <w:szCs w:val="20"/>
        </w:rPr>
      </w:pPr>
    </w:p>
    <w:p w:rsidR="00F55968" w:rsidRDefault="00F55968" w:rsidP="00F55968">
      <w:pPr>
        <w:pStyle w:val="Body"/>
        <w:tabs>
          <w:tab w:val="left" w:pos="1021"/>
        </w:tabs>
        <w:rPr>
          <w:lang w:val="en-US"/>
        </w:rPr>
      </w:pPr>
      <w:r>
        <w:rPr>
          <w:lang w:val="en-US"/>
        </w:rPr>
        <w:t xml:space="preserve">We think this observation is the only one in the cluster number 6 because for Factor n° 1 (found with the factor analysis) we have that the data are explained most with bedrooms </w:t>
      </w:r>
      <w:proofErr w:type="gramStart"/>
      <w:r>
        <w:rPr>
          <w:lang w:val="en-US"/>
        </w:rPr>
        <w:t>( 72</w:t>
      </w:r>
      <w:proofErr w:type="gramEnd"/>
      <w:r>
        <w:rPr>
          <w:lang w:val="en-US"/>
        </w:rPr>
        <w:t xml:space="preserve">%) bathrooms (91%) and this house has a very high number of this two things. </w:t>
      </w:r>
    </w:p>
    <w:p w:rsidR="00F55968" w:rsidRDefault="00F55968">
      <w:pPr>
        <w:rPr>
          <w:rFonts w:ascii="Times New Roman" w:hAnsi="Times New Roman" w:cs="Times New Roman"/>
          <w:sz w:val="20"/>
          <w:szCs w:val="20"/>
        </w:rPr>
      </w:pPr>
    </w:p>
    <w:p w:rsidR="00F55968" w:rsidRPr="00F55968" w:rsidRDefault="00F55968" w:rsidP="00F55968">
      <w:pPr>
        <w:pStyle w:val="Body"/>
        <w:tabs>
          <w:tab w:val="left" w:pos="1021"/>
        </w:tabs>
        <w:rPr>
          <w:b/>
          <w:lang w:val="en-US"/>
        </w:rPr>
      </w:pPr>
      <w:r w:rsidRPr="00F55968">
        <w:rPr>
          <w:b/>
          <w:lang w:val="en-US"/>
        </w:rPr>
        <w:lastRenderedPageBreak/>
        <w:t>“Forecasting” The clusters for new houses</w:t>
      </w:r>
    </w:p>
    <w:p w:rsidR="00F55968" w:rsidRDefault="00F55968" w:rsidP="00F55968">
      <w:pPr>
        <w:pStyle w:val="Body"/>
        <w:tabs>
          <w:tab w:val="left" w:pos="1021"/>
        </w:tabs>
      </w:pPr>
    </w:p>
    <w:p w:rsidR="00F55968" w:rsidRDefault="00F55968" w:rsidP="00F55968">
      <w:pPr>
        <w:pStyle w:val="Body"/>
        <w:tabs>
          <w:tab w:val="left" w:pos="1021"/>
        </w:tabs>
        <w:rPr>
          <w:lang w:val="en-US"/>
        </w:rPr>
      </w:pPr>
      <w:r>
        <w:t xml:space="preserve">K-means is not a forecasting </w:t>
      </w:r>
      <w:proofErr w:type="spellStart"/>
      <w:r>
        <w:t>alghoritm</w:t>
      </w:r>
      <w:proofErr w:type="spellEnd"/>
      <w:r>
        <w:t xml:space="preserve">, but we tried to understand in which cluster the house we used for the forecasting process in k-neighbour could be part of. </w:t>
      </w:r>
    </w:p>
    <w:p w:rsidR="00F55968" w:rsidRDefault="00F55968" w:rsidP="00F55968">
      <w:pPr>
        <w:pStyle w:val="Body"/>
        <w:tabs>
          <w:tab w:val="left" w:pos="1021"/>
        </w:tabs>
        <w:rPr>
          <w:lang w:val="en-US"/>
        </w:rPr>
      </w:pPr>
      <w:r>
        <w:t xml:space="preserve">For doing this we calculate for every cluster the average value of the only “important” factors we found with the factor analysis </w:t>
      </w:r>
      <w:proofErr w:type="gramStart"/>
      <w:r>
        <w:t>( in</w:t>
      </w:r>
      <w:proofErr w:type="gramEnd"/>
      <w:r>
        <w:t xml:space="preserve"> particular we are speaking about price, square feet leaving of the house, the zip code, waterfront and number of floors, </w:t>
      </w:r>
    </w:p>
    <w:p w:rsidR="00F55968" w:rsidRDefault="00F55968">
      <w:pPr>
        <w:rPr>
          <w:rFonts w:ascii="Times New Roman" w:hAnsi="Times New Roman" w:cs="Times New Roman"/>
          <w:sz w:val="20"/>
          <w:szCs w:val="20"/>
        </w:rPr>
      </w:pPr>
    </w:p>
    <w:tbl>
      <w:tblPr>
        <w:tblW w:w="6620" w:type="dxa"/>
        <w:tblLook w:val="04A0" w:firstRow="1" w:lastRow="0" w:firstColumn="1" w:lastColumn="0" w:noHBand="0" w:noVBand="1"/>
      </w:tblPr>
      <w:tblGrid>
        <w:gridCol w:w="1860"/>
        <w:gridCol w:w="3200"/>
        <w:gridCol w:w="1560"/>
      </w:tblGrid>
      <w:tr w:rsidR="00761B5B" w:rsidRPr="00761B5B" w:rsidTr="00761B5B">
        <w:trPr>
          <w:trHeight w:val="330"/>
        </w:trPr>
        <w:tc>
          <w:tcPr>
            <w:tcW w:w="1860" w:type="dxa"/>
            <w:tcBorders>
              <w:top w:val="single" w:sz="8" w:space="0" w:color="auto"/>
              <w:left w:val="single" w:sz="8" w:space="0" w:color="auto"/>
              <w:bottom w:val="single" w:sz="8" w:space="0" w:color="auto"/>
              <w:right w:val="nil"/>
            </w:tcBorders>
            <w:shd w:val="clear" w:color="000000" w:fill="FFFF00"/>
            <w:noWrap/>
            <w:vAlign w:val="bottom"/>
            <w:hideMark/>
          </w:tcPr>
          <w:p w:rsidR="00761B5B" w:rsidRPr="00761B5B" w:rsidRDefault="00761B5B" w:rsidP="00761B5B">
            <w:pPr>
              <w:spacing w:after="0" w:line="240" w:lineRule="auto"/>
              <w:rPr>
                <w:rFonts w:ascii="Calibri" w:eastAsia="Times New Roman" w:hAnsi="Calibri" w:cs="Calibri"/>
                <w:sz w:val="24"/>
                <w:szCs w:val="24"/>
              </w:rPr>
            </w:pPr>
            <w:r w:rsidRPr="00761B5B">
              <w:rPr>
                <w:rFonts w:ascii="Calibri" w:eastAsia="Times New Roman" w:hAnsi="Calibri" w:cs="Calibri"/>
                <w:sz w:val="24"/>
                <w:szCs w:val="24"/>
              </w:rPr>
              <w:t>Criterion function</w:t>
            </w:r>
          </w:p>
        </w:tc>
        <w:tc>
          <w:tcPr>
            <w:tcW w:w="3200" w:type="dxa"/>
            <w:tcBorders>
              <w:top w:val="single" w:sz="8" w:space="0" w:color="auto"/>
              <w:left w:val="nil"/>
              <w:bottom w:val="single" w:sz="8" w:space="0" w:color="auto"/>
              <w:right w:val="single" w:sz="8" w:space="0" w:color="auto"/>
            </w:tcBorders>
            <w:shd w:val="clear" w:color="000000" w:fill="FFFF00"/>
            <w:noWrap/>
            <w:vAlign w:val="bottom"/>
            <w:hideMark/>
          </w:tcPr>
          <w:p w:rsidR="00761B5B" w:rsidRPr="00761B5B" w:rsidRDefault="00761B5B" w:rsidP="00761B5B">
            <w:pPr>
              <w:spacing w:after="0" w:line="240" w:lineRule="auto"/>
              <w:jc w:val="right"/>
              <w:rPr>
                <w:rFonts w:ascii="Calibri" w:eastAsia="Times New Roman" w:hAnsi="Calibri" w:cs="Calibri"/>
                <w:sz w:val="24"/>
                <w:szCs w:val="24"/>
              </w:rPr>
            </w:pPr>
            <w:r w:rsidRPr="00761B5B">
              <w:rPr>
                <w:rFonts w:ascii="Calibri" w:eastAsia="Times New Roman" w:hAnsi="Calibri" w:cs="Calibri"/>
                <w:sz w:val="24"/>
                <w:szCs w:val="24"/>
              </w:rPr>
              <w:t>350.883164</w:t>
            </w:r>
          </w:p>
        </w:tc>
        <w:tc>
          <w:tcPr>
            <w:tcW w:w="1560" w:type="dxa"/>
            <w:tcBorders>
              <w:top w:val="nil"/>
              <w:left w:val="nil"/>
              <w:bottom w:val="nil"/>
              <w:right w:val="nil"/>
            </w:tcBorders>
            <w:shd w:val="clear" w:color="auto" w:fill="auto"/>
            <w:noWrap/>
            <w:vAlign w:val="bottom"/>
            <w:hideMark/>
          </w:tcPr>
          <w:p w:rsidR="00761B5B" w:rsidRPr="00761B5B" w:rsidRDefault="00761B5B" w:rsidP="00761B5B">
            <w:pPr>
              <w:spacing w:after="0" w:line="240" w:lineRule="auto"/>
              <w:rPr>
                <w:rFonts w:ascii="Calibri" w:eastAsia="Times New Roman" w:hAnsi="Calibri" w:cs="Calibri"/>
                <w:sz w:val="24"/>
                <w:szCs w:val="24"/>
              </w:rPr>
            </w:pPr>
            <w:r w:rsidRPr="00761B5B">
              <w:rPr>
                <w:rFonts w:ascii="Calibri" w:eastAsia="Times New Roman" w:hAnsi="Calibri" w:cs="Calibri"/>
                <w:sz w:val="24"/>
                <w:szCs w:val="24"/>
              </w:rPr>
              <w:t xml:space="preserve">from </w:t>
            </w:r>
            <w:proofErr w:type="spellStart"/>
            <w:r w:rsidRPr="00761B5B">
              <w:rPr>
                <w:rFonts w:ascii="Calibri" w:eastAsia="Times New Roman" w:hAnsi="Calibri" w:cs="Calibri"/>
                <w:sz w:val="24"/>
                <w:szCs w:val="24"/>
              </w:rPr>
              <w:t>anova</w:t>
            </w:r>
            <w:proofErr w:type="spellEnd"/>
          </w:p>
        </w:tc>
      </w:tr>
    </w:tbl>
    <w:p w:rsidR="00761B5B" w:rsidRDefault="00761B5B">
      <w:pPr>
        <w:rPr>
          <w:rFonts w:ascii="Times New Roman" w:hAnsi="Times New Roman" w:cs="Times New Roman"/>
          <w:sz w:val="20"/>
          <w:szCs w:val="20"/>
        </w:rPr>
      </w:pPr>
      <w:bookmarkStart w:id="0" w:name="_GoBack"/>
      <w:bookmarkEnd w:id="0"/>
    </w:p>
    <w:sectPr w:rsidR="00761B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B3C"/>
    <w:rsid w:val="00047078"/>
    <w:rsid w:val="00286C4D"/>
    <w:rsid w:val="002B778B"/>
    <w:rsid w:val="003C27B6"/>
    <w:rsid w:val="00415F50"/>
    <w:rsid w:val="00460844"/>
    <w:rsid w:val="00484F53"/>
    <w:rsid w:val="005E24E6"/>
    <w:rsid w:val="00713ECC"/>
    <w:rsid w:val="00761B5B"/>
    <w:rsid w:val="00826B3C"/>
    <w:rsid w:val="009C064A"/>
    <w:rsid w:val="00A811EC"/>
    <w:rsid w:val="00AD585B"/>
    <w:rsid w:val="00BA3D8F"/>
    <w:rsid w:val="00C94986"/>
    <w:rsid w:val="00D36B93"/>
    <w:rsid w:val="00EC16C5"/>
    <w:rsid w:val="00F55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14A12"/>
  <w15:chartTrackingRefBased/>
  <w15:docId w15:val="{7238D0D8-9BEB-499D-869D-78EDDA26E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D585B"/>
    <w:rPr>
      <w:color w:val="0563C1" w:themeColor="hyperlink"/>
      <w:u w:val="single"/>
    </w:rPr>
  </w:style>
  <w:style w:type="character" w:styleId="UnresolvedMention">
    <w:name w:val="Unresolved Mention"/>
    <w:basedOn w:val="DefaultParagraphFont"/>
    <w:uiPriority w:val="99"/>
    <w:semiHidden/>
    <w:unhideWhenUsed/>
    <w:rsid w:val="00AD585B"/>
    <w:rPr>
      <w:color w:val="808080"/>
      <w:shd w:val="clear" w:color="auto" w:fill="E6E6E6"/>
    </w:rPr>
  </w:style>
  <w:style w:type="paragraph" w:styleId="NormalWeb">
    <w:name w:val="Normal (Web)"/>
    <w:basedOn w:val="Normal"/>
    <w:uiPriority w:val="99"/>
    <w:semiHidden/>
    <w:unhideWhenUsed/>
    <w:rsid w:val="00AD585B"/>
    <w:pPr>
      <w:spacing w:before="100" w:beforeAutospacing="1" w:after="100" w:afterAutospacing="1" w:line="240" w:lineRule="auto"/>
    </w:pPr>
    <w:rPr>
      <w:rFonts w:ascii="Times New Roman" w:eastAsiaTheme="minorEastAsia" w:hAnsi="Times New Roman" w:cs="Times New Roman"/>
      <w:sz w:val="24"/>
      <w:szCs w:val="24"/>
    </w:rPr>
  </w:style>
  <w:style w:type="paragraph" w:styleId="Title">
    <w:name w:val="Title"/>
    <w:next w:val="Normal"/>
    <w:link w:val="TitleChar"/>
    <w:qFormat/>
    <w:rsid w:val="00EC16C5"/>
    <w:pPr>
      <w:spacing w:after="0" w:line="240" w:lineRule="auto"/>
    </w:pPr>
    <w:rPr>
      <w:rFonts w:ascii="Calibri Light" w:eastAsia="Calibri Light" w:hAnsi="Calibri Light" w:cs="Calibri Light"/>
      <w:color w:val="000000"/>
      <w:spacing w:val="-10"/>
      <w:kern w:val="28"/>
      <w:sz w:val="56"/>
      <w:szCs w:val="56"/>
      <w:u w:color="000000"/>
      <w:lang w:val="it-IT" w:eastAsia="en-GB"/>
    </w:rPr>
  </w:style>
  <w:style w:type="character" w:customStyle="1" w:styleId="TitleChar">
    <w:name w:val="Title Char"/>
    <w:basedOn w:val="DefaultParagraphFont"/>
    <w:link w:val="Title"/>
    <w:rsid w:val="00EC16C5"/>
    <w:rPr>
      <w:rFonts w:ascii="Calibri Light" w:eastAsia="Calibri Light" w:hAnsi="Calibri Light" w:cs="Calibri Light"/>
      <w:color w:val="000000"/>
      <w:spacing w:val="-10"/>
      <w:kern w:val="28"/>
      <w:sz w:val="56"/>
      <w:szCs w:val="56"/>
      <w:u w:color="000000"/>
      <w:lang w:val="it-IT" w:eastAsia="en-GB"/>
    </w:rPr>
  </w:style>
  <w:style w:type="paragraph" w:customStyle="1" w:styleId="Body">
    <w:name w:val="Body"/>
    <w:rsid w:val="00EC16C5"/>
    <w:pPr>
      <w:spacing w:after="0" w:line="240" w:lineRule="auto"/>
    </w:pPr>
    <w:rPr>
      <w:rFonts w:ascii="Calibri" w:eastAsia="Calibri" w:hAnsi="Calibri" w:cs="Calibri"/>
      <w:color w:val="000000"/>
      <w:sz w:val="24"/>
      <w:szCs w:val="24"/>
      <w:u w:color="00000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9583">
      <w:bodyDiv w:val="1"/>
      <w:marLeft w:val="0"/>
      <w:marRight w:val="0"/>
      <w:marTop w:val="0"/>
      <w:marBottom w:val="0"/>
      <w:divBdr>
        <w:top w:val="none" w:sz="0" w:space="0" w:color="auto"/>
        <w:left w:val="none" w:sz="0" w:space="0" w:color="auto"/>
        <w:bottom w:val="none" w:sz="0" w:space="0" w:color="auto"/>
        <w:right w:val="none" w:sz="0" w:space="0" w:color="auto"/>
      </w:divBdr>
    </w:div>
    <w:div w:id="41440032">
      <w:bodyDiv w:val="1"/>
      <w:marLeft w:val="0"/>
      <w:marRight w:val="0"/>
      <w:marTop w:val="0"/>
      <w:marBottom w:val="0"/>
      <w:divBdr>
        <w:top w:val="none" w:sz="0" w:space="0" w:color="auto"/>
        <w:left w:val="none" w:sz="0" w:space="0" w:color="auto"/>
        <w:bottom w:val="none" w:sz="0" w:space="0" w:color="auto"/>
        <w:right w:val="none" w:sz="0" w:space="0" w:color="auto"/>
      </w:divBdr>
    </w:div>
    <w:div w:id="164439156">
      <w:bodyDiv w:val="1"/>
      <w:marLeft w:val="0"/>
      <w:marRight w:val="0"/>
      <w:marTop w:val="0"/>
      <w:marBottom w:val="0"/>
      <w:divBdr>
        <w:top w:val="none" w:sz="0" w:space="0" w:color="auto"/>
        <w:left w:val="none" w:sz="0" w:space="0" w:color="auto"/>
        <w:bottom w:val="none" w:sz="0" w:space="0" w:color="auto"/>
        <w:right w:val="none" w:sz="0" w:space="0" w:color="auto"/>
      </w:divBdr>
    </w:div>
    <w:div w:id="183907734">
      <w:bodyDiv w:val="1"/>
      <w:marLeft w:val="0"/>
      <w:marRight w:val="0"/>
      <w:marTop w:val="0"/>
      <w:marBottom w:val="0"/>
      <w:divBdr>
        <w:top w:val="none" w:sz="0" w:space="0" w:color="auto"/>
        <w:left w:val="none" w:sz="0" w:space="0" w:color="auto"/>
        <w:bottom w:val="none" w:sz="0" w:space="0" w:color="auto"/>
        <w:right w:val="none" w:sz="0" w:space="0" w:color="auto"/>
      </w:divBdr>
    </w:div>
    <w:div w:id="243228539">
      <w:bodyDiv w:val="1"/>
      <w:marLeft w:val="0"/>
      <w:marRight w:val="0"/>
      <w:marTop w:val="0"/>
      <w:marBottom w:val="0"/>
      <w:divBdr>
        <w:top w:val="none" w:sz="0" w:space="0" w:color="auto"/>
        <w:left w:val="none" w:sz="0" w:space="0" w:color="auto"/>
        <w:bottom w:val="none" w:sz="0" w:space="0" w:color="auto"/>
        <w:right w:val="none" w:sz="0" w:space="0" w:color="auto"/>
      </w:divBdr>
    </w:div>
    <w:div w:id="259337681">
      <w:bodyDiv w:val="1"/>
      <w:marLeft w:val="0"/>
      <w:marRight w:val="0"/>
      <w:marTop w:val="0"/>
      <w:marBottom w:val="0"/>
      <w:divBdr>
        <w:top w:val="none" w:sz="0" w:space="0" w:color="auto"/>
        <w:left w:val="none" w:sz="0" w:space="0" w:color="auto"/>
        <w:bottom w:val="none" w:sz="0" w:space="0" w:color="auto"/>
        <w:right w:val="none" w:sz="0" w:space="0" w:color="auto"/>
      </w:divBdr>
    </w:div>
    <w:div w:id="413356204">
      <w:bodyDiv w:val="1"/>
      <w:marLeft w:val="0"/>
      <w:marRight w:val="0"/>
      <w:marTop w:val="0"/>
      <w:marBottom w:val="0"/>
      <w:divBdr>
        <w:top w:val="none" w:sz="0" w:space="0" w:color="auto"/>
        <w:left w:val="none" w:sz="0" w:space="0" w:color="auto"/>
        <w:bottom w:val="none" w:sz="0" w:space="0" w:color="auto"/>
        <w:right w:val="none" w:sz="0" w:space="0" w:color="auto"/>
      </w:divBdr>
    </w:div>
    <w:div w:id="580988917">
      <w:bodyDiv w:val="1"/>
      <w:marLeft w:val="0"/>
      <w:marRight w:val="0"/>
      <w:marTop w:val="0"/>
      <w:marBottom w:val="0"/>
      <w:divBdr>
        <w:top w:val="none" w:sz="0" w:space="0" w:color="auto"/>
        <w:left w:val="none" w:sz="0" w:space="0" w:color="auto"/>
        <w:bottom w:val="none" w:sz="0" w:space="0" w:color="auto"/>
        <w:right w:val="none" w:sz="0" w:space="0" w:color="auto"/>
      </w:divBdr>
    </w:div>
    <w:div w:id="585454716">
      <w:bodyDiv w:val="1"/>
      <w:marLeft w:val="0"/>
      <w:marRight w:val="0"/>
      <w:marTop w:val="0"/>
      <w:marBottom w:val="0"/>
      <w:divBdr>
        <w:top w:val="none" w:sz="0" w:space="0" w:color="auto"/>
        <w:left w:val="none" w:sz="0" w:space="0" w:color="auto"/>
        <w:bottom w:val="none" w:sz="0" w:space="0" w:color="auto"/>
        <w:right w:val="none" w:sz="0" w:space="0" w:color="auto"/>
      </w:divBdr>
    </w:div>
    <w:div w:id="652952036">
      <w:bodyDiv w:val="1"/>
      <w:marLeft w:val="0"/>
      <w:marRight w:val="0"/>
      <w:marTop w:val="0"/>
      <w:marBottom w:val="0"/>
      <w:divBdr>
        <w:top w:val="none" w:sz="0" w:space="0" w:color="auto"/>
        <w:left w:val="none" w:sz="0" w:space="0" w:color="auto"/>
        <w:bottom w:val="none" w:sz="0" w:space="0" w:color="auto"/>
        <w:right w:val="none" w:sz="0" w:space="0" w:color="auto"/>
      </w:divBdr>
    </w:div>
    <w:div w:id="691420863">
      <w:bodyDiv w:val="1"/>
      <w:marLeft w:val="0"/>
      <w:marRight w:val="0"/>
      <w:marTop w:val="0"/>
      <w:marBottom w:val="0"/>
      <w:divBdr>
        <w:top w:val="none" w:sz="0" w:space="0" w:color="auto"/>
        <w:left w:val="none" w:sz="0" w:space="0" w:color="auto"/>
        <w:bottom w:val="none" w:sz="0" w:space="0" w:color="auto"/>
        <w:right w:val="none" w:sz="0" w:space="0" w:color="auto"/>
      </w:divBdr>
    </w:div>
    <w:div w:id="696345574">
      <w:bodyDiv w:val="1"/>
      <w:marLeft w:val="0"/>
      <w:marRight w:val="0"/>
      <w:marTop w:val="0"/>
      <w:marBottom w:val="0"/>
      <w:divBdr>
        <w:top w:val="none" w:sz="0" w:space="0" w:color="auto"/>
        <w:left w:val="none" w:sz="0" w:space="0" w:color="auto"/>
        <w:bottom w:val="none" w:sz="0" w:space="0" w:color="auto"/>
        <w:right w:val="none" w:sz="0" w:space="0" w:color="auto"/>
      </w:divBdr>
    </w:div>
    <w:div w:id="756905192">
      <w:bodyDiv w:val="1"/>
      <w:marLeft w:val="0"/>
      <w:marRight w:val="0"/>
      <w:marTop w:val="0"/>
      <w:marBottom w:val="0"/>
      <w:divBdr>
        <w:top w:val="none" w:sz="0" w:space="0" w:color="auto"/>
        <w:left w:val="none" w:sz="0" w:space="0" w:color="auto"/>
        <w:bottom w:val="none" w:sz="0" w:space="0" w:color="auto"/>
        <w:right w:val="none" w:sz="0" w:space="0" w:color="auto"/>
      </w:divBdr>
    </w:div>
    <w:div w:id="759255867">
      <w:bodyDiv w:val="1"/>
      <w:marLeft w:val="0"/>
      <w:marRight w:val="0"/>
      <w:marTop w:val="0"/>
      <w:marBottom w:val="0"/>
      <w:divBdr>
        <w:top w:val="none" w:sz="0" w:space="0" w:color="auto"/>
        <w:left w:val="none" w:sz="0" w:space="0" w:color="auto"/>
        <w:bottom w:val="none" w:sz="0" w:space="0" w:color="auto"/>
        <w:right w:val="none" w:sz="0" w:space="0" w:color="auto"/>
      </w:divBdr>
    </w:div>
    <w:div w:id="953249209">
      <w:bodyDiv w:val="1"/>
      <w:marLeft w:val="0"/>
      <w:marRight w:val="0"/>
      <w:marTop w:val="0"/>
      <w:marBottom w:val="0"/>
      <w:divBdr>
        <w:top w:val="none" w:sz="0" w:space="0" w:color="auto"/>
        <w:left w:val="none" w:sz="0" w:space="0" w:color="auto"/>
        <w:bottom w:val="none" w:sz="0" w:space="0" w:color="auto"/>
        <w:right w:val="none" w:sz="0" w:space="0" w:color="auto"/>
      </w:divBdr>
    </w:div>
    <w:div w:id="982273516">
      <w:bodyDiv w:val="1"/>
      <w:marLeft w:val="0"/>
      <w:marRight w:val="0"/>
      <w:marTop w:val="0"/>
      <w:marBottom w:val="0"/>
      <w:divBdr>
        <w:top w:val="none" w:sz="0" w:space="0" w:color="auto"/>
        <w:left w:val="none" w:sz="0" w:space="0" w:color="auto"/>
        <w:bottom w:val="none" w:sz="0" w:space="0" w:color="auto"/>
        <w:right w:val="none" w:sz="0" w:space="0" w:color="auto"/>
      </w:divBdr>
    </w:div>
    <w:div w:id="1021123439">
      <w:bodyDiv w:val="1"/>
      <w:marLeft w:val="0"/>
      <w:marRight w:val="0"/>
      <w:marTop w:val="0"/>
      <w:marBottom w:val="0"/>
      <w:divBdr>
        <w:top w:val="none" w:sz="0" w:space="0" w:color="auto"/>
        <w:left w:val="none" w:sz="0" w:space="0" w:color="auto"/>
        <w:bottom w:val="none" w:sz="0" w:space="0" w:color="auto"/>
        <w:right w:val="none" w:sz="0" w:space="0" w:color="auto"/>
      </w:divBdr>
    </w:div>
    <w:div w:id="1043020307">
      <w:bodyDiv w:val="1"/>
      <w:marLeft w:val="0"/>
      <w:marRight w:val="0"/>
      <w:marTop w:val="0"/>
      <w:marBottom w:val="0"/>
      <w:divBdr>
        <w:top w:val="none" w:sz="0" w:space="0" w:color="auto"/>
        <w:left w:val="none" w:sz="0" w:space="0" w:color="auto"/>
        <w:bottom w:val="none" w:sz="0" w:space="0" w:color="auto"/>
        <w:right w:val="none" w:sz="0" w:space="0" w:color="auto"/>
      </w:divBdr>
    </w:div>
    <w:div w:id="1148013153">
      <w:bodyDiv w:val="1"/>
      <w:marLeft w:val="0"/>
      <w:marRight w:val="0"/>
      <w:marTop w:val="0"/>
      <w:marBottom w:val="0"/>
      <w:divBdr>
        <w:top w:val="none" w:sz="0" w:space="0" w:color="auto"/>
        <w:left w:val="none" w:sz="0" w:space="0" w:color="auto"/>
        <w:bottom w:val="none" w:sz="0" w:space="0" w:color="auto"/>
        <w:right w:val="none" w:sz="0" w:space="0" w:color="auto"/>
      </w:divBdr>
    </w:div>
    <w:div w:id="1230268637">
      <w:bodyDiv w:val="1"/>
      <w:marLeft w:val="0"/>
      <w:marRight w:val="0"/>
      <w:marTop w:val="0"/>
      <w:marBottom w:val="0"/>
      <w:divBdr>
        <w:top w:val="none" w:sz="0" w:space="0" w:color="auto"/>
        <w:left w:val="none" w:sz="0" w:space="0" w:color="auto"/>
        <w:bottom w:val="none" w:sz="0" w:space="0" w:color="auto"/>
        <w:right w:val="none" w:sz="0" w:space="0" w:color="auto"/>
      </w:divBdr>
    </w:div>
    <w:div w:id="1482696923">
      <w:bodyDiv w:val="1"/>
      <w:marLeft w:val="0"/>
      <w:marRight w:val="0"/>
      <w:marTop w:val="0"/>
      <w:marBottom w:val="0"/>
      <w:divBdr>
        <w:top w:val="none" w:sz="0" w:space="0" w:color="auto"/>
        <w:left w:val="none" w:sz="0" w:space="0" w:color="auto"/>
        <w:bottom w:val="none" w:sz="0" w:space="0" w:color="auto"/>
        <w:right w:val="none" w:sz="0" w:space="0" w:color="auto"/>
      </w:divBdr>
    </w:div>
    <w:div w:id="1491100405">
      <w:bodyDiv w:val="1"/>
      <w:marLeft w:val="0"/>
      <w:marRight w:val="0"/>
      <w:marTop w:val="0"/>
      <w:marBottom w:val="0"/>
      <w:divBdr>
        <w:top w:val="none" w:sz="0" w:space="0" w:color="auto"/>
        <w:left w:val="none" w:sz="0" w:space="0" w:color="auto"/>
        <w:bottom w:val="none" w:sz="0" w:space="0" w:color="auto"/>
        <w:right w:val="none" w:sz="0" w:space="0" w:color="auto"/>
      </w:divBdr>
    </w:div>
    <w:div w:id="1511993023">
      <w:bodyDiv w:val="1"/>
      <w:marLeft w:val="0"/>
      <w:marRight w:val="0"/>
      <w:marTop w:val="0"/>
      <w:marBottom w:val="0"/>
      <w:divBdr>
        <w:top w:val="none" w:sz="0" w:space="0" w:color="auto"/>
        <w:left w:val="none" w:sz="0" w:space="0" w:color="auto"/>
        <w:bottom w:val="none" w:sz="0" w:space="0" w:color="auto"/>
        <w:right w:val="none" w:sz="0" w:space="0" w:color="auto"/>
      </w:divBdr>
    </w:div>
    <w:div w:id="1615598158">
      <w:bodyDiv w:val="1"/>
      <w:marLeft w:val="0"/>
      <w:marRight w:val="0"/>
      <w:marTop w:val="0"/>
      <w:marBottom w:val="0"/>
      <w:divBdr>
        <w:top w:val="none" w:sz="0" w:space="0" w:color="auto"/>
        <w:left w:val="none" w:sz="0" w:space="0" w:color="auto"/>
        <w:bottom w:val="none" w:sz="0" w:space="0" w:color="auto"/>
        <w:right w:val="none" w:sz="0" w:space="0" w:color="auto"/>
      </w:divBdr>
    </w:div>
    <w:div w:id="1646200762">
      <w:bodyDiv w:val="1"/>
      <w:marLeft w:val="0"/>
      <w:marRight w:val="0"/>
      <w:marTop w:val="0"/>
      <w:marBottom w:val="0"/>
      <w:divBdr>
        <w:top w:val="none" w:sz="0" w:space="0" w:color="auto"/>
        <w:left w:val="none" w:sz="0" w:space="0" w:color="auto"/>
        <w:bottom w:val="none" w:sz="0" w:space="0" w:color="auto"/>
        <w:right w:val="none" w:sz="0" w:space="0" w:color="auto"/>
      </w:divBdr>
    </w:div>
    <w:div w:id="1740517925">
      <w:bodyDiv w:val="1"/>
      <w:marLeft w:val="0"/>
      <w:marRight w:val="0"/>
      <w:marTop w:val="0"/>
      <w:marBottom w:val="0"/>
      <w:divBdr>
        <w:top w:val="none" w:sz="0" w:space="0" w:color="auto"/>
        <w:left w:val="none" w:sz="0" w:space="0" w:color="auto"/>
        <w:bottom w:val="none" w:sz="0" w:space="0" w:color="auto"/>
        <w:right w:val="none" w:sz="0" w:space="0" w:color="auto"/>
      </w:divBdr>
    </w:div>
    <w:div w:id="1784881115">
      <w:bodyDiv w:val="1"/>
      <w:marLeft w:val="0"/>
      <w:marRight w:val="0"/>
      <w:marTop w:val="0"/>
      <w:marBottom w:val="0"/>
      <w:divBdr>
        <w:top w:val="none" w:sz="0" w:space="0" w:color="auto"/>
        <w:left w:val="none" w:sz="0" w:space="0" w:color="auto"/>
        <w:bottom w:val="none" w:sz="0" w:space="0" w:color="auto"/>
        <w:right w:val="none" w:sz="0" w:space="0" w:color="auto"/>
      </w:divBdr>
    </w:div>
    <w:div w:id="1786002615">
      <w:bodyDiv w:val="1"/>
      <w:marLeft w:val="0"/>
      <w:marRight w:val="0"/>
      <w:marTop w:val="0"/>
      <w:marBottom w:val="0"/>
      <w:divBdr>
        <w:top w:val="none" w:sz="0" w:space="0" w:color="auto"/>
        <w:left w:val="none" w:sz="0" w:space="0" w:color="auto"/>
        <w:bottom w:val="none" w:sz="0" w:space="0" w:color="auto"/>
        <w:right w:val="none" w:sz="0" w:space="0" w:color="auto"/>
      </w:divBdr>
    </w:div>
    <w:div w:id="1821800724">
      <w:bodyDiv w:val="1"/>
      <w:marLeft w:val="0"/>
      <w:marRight w:val="0"/>
      <w:marTop w:val="0"/>
      <w:marBottom w:val="0"/>
      <w:divBdr>
        <w:top w:val="none" w:sz="0" w:space="0" w:color="auto"/>
        <w:left w:val="none" w:sz="0" w:space="0" w:color="auto"/>
        <w:bottom w:val="none" w:sz="0" w:space="0" w:color="auto"/>
        <w:right w:val="none" w:sz="0" w:space="0" w:color="auto"/>
      </w:divBdr>
    </w:div>
    <w:div w:id="1934587797">
      <w:bodyDiv w:val="1"/>
      <w:marLeft w:val="0"/>
      <w:marRight w:val="0"/>
      <w:marTop w:val="0"/>
      <w:marBottom w:val="0"/>
      <w:divBdr>
        <w:top w:val="none" w:sz="0" w:space="0" w:color="auto"/>
        <w:left w:val="none" w:sz="0" w:space="0" w:color="auto"/>
        <w:bottom w:val="none" w:sz="0" w:space="0" w:color="auto"/>
        <w:right w:val="none" w:sz="0" w:space="0" w:color="auto"/>
      </w:divBdr>
    </w:div>
    <w:div w:id="1957171617">
      <w:bodyDiv w:val="1"/>
      <w:marLeft w:val="0"/>
      <w:marRight w:val="0"/>
      <w:marTop w:val="0"/>
      <w:marBottom w:val="0"/>
      <w:divBdr>
        <w:top w:val="none" w:sz="0" w:space="0" w:color="auto"/>
        <w:left w:val="none" w:sz="0" w:space="0" w:color="auto"/>
        <w:bottom w:val="none" w:sz="0" w:space="0" w:color="auto"/>
        <w:right w:val="none" w:sz="0" w:space="0" w:color="auto"/>
      </w:divBdr>
    </w:div>
    <w:div w:id="1976912001">
      <w:bodyDiv w:val="1"/>
      <w:marLeft w:val="0"/>
      <w:marRight w:val="0"/>
      <w:marTop w:val="0"/>
      <w:marBottom w:val="0"/>
      <w:divBdr>
        <w:top w:val="none" w:sz="0" w:space="0" w:color="auto"/>
        <w:left w:val="none" w:sz="0" w:space="0" w:color="auto"/>
        <w:bottom w:val="none" w:sz="0" w:space="0" w:color="auto"/>
        <w:right w:val="none" w:sz="0" w:space="0" w:color="auto"/>
      </w:divBdr>
    </w:div>
    <w:div w:id="2001611485">
      <w:bodyDiv w:val="1"/>
      <w:marLeft w:val="0"/>
      <w:marRight w:val="0"/>
      <w:marTop w:val="0"/>
      <w:marBottom w:val="0"/>
      <w:divBdr>
        <w:top w:val="none" w:sz="0" w:space="0" w:color="auto"/>
        <w:left w:val="none" w:sz="0" w:space="0" w:color="auto"/>
        <w:bottom w:val="none" w:sz="0" w:space="0" w:color="auto"/>
        <w:right w:val="none" w:sz="0" w:space="0" w:color="auto"/>
      </w:divBdr>
    </w:div>
    <w:div w:id="2016493603">
      <w:bodyDiv w:val="1"/>
      <w:marLeft w:val="0"/>
      <w:marRight w:val="0"/>
      <w:marTop w:val="0"/>
      <w:marBottom w:val="0"/>
      <w:divBdr>
        <w:top w:val="none" w:sz="0" w:space="0" w:color="auto"/>
        <w:left w:val="none" w:sz="0" w:space="0" w:color="auto"/>
        <w:bottom w:val="none" w:sz="0" w:space="0" w:color="auto"/>
        <w:right w:val="none" w:sz="0" w:space="0" w:color="auto"/>
      </w:divBdr>
    </w:div>
    <w:div w:id="2044205547">
      <w:bodyDiv w:val="1"/>
      <w:marLeft w:val="0"/>
      <w:marRight w:val="0"/>
      <w:marTop w:val="0"/>
      <w:marBottom w:val="0"/>
      <w:divBdr>
        <w:top w:val="none" w:sz="0" w:space="0" w:color="auto"/>
        <w:left w:val="none" w:sz="0" w:space="0" w:color="auto"/>
        <w:bottom w:val="none" w:sz="0" w:space="0" w:color="auto"/>
        <w:right w:val="none" w:sz="0" w:space="0" w:color="auto"/>
      </w:divBdr>
    </w:div>
    <w:div w:id="2049448122">
      <w:bodyDiv w:val="1"/>
      <w:marLeft w:val="0"/>
      <w:marRight w:val="0"/>
      <w:marTop w:val="0"/>
      <w:marBottom w:val="0"/>
      <w:divBdr>
        <w:top w:val="none" w:sz="0" w:space="0" w:color="auto"/>
        <w:left w:val="none" w:sz="0" w:space="0" w:color="auto"/>
        <w:bottom w:val="none" w:sz="0" w:space="0" w:color="auto"/>
        <w:right w:val="none" w:sz="0" w:space="0" w:color="auto"/>
      </w:divBdr>
    </w:div>
    <w:div w:id="2061972285">
      <w:bodyDiv w:val="1"/>
      <w:marLeft w:val="0"/>
      <w:marRight w:val="0"/>
      <w:marTop w:val="0"/>
      <w:marBottom w:val="0"/>
      <w:divBdr>
        <w:top w:val="none" w:sz="0" w:space="0" w:color="auto"/>
        <w:left w:val="none" w:sz="0" w:space="0" w:color="auto"/>
        <w:bottom w:val="none" w:sz="0" w:space="0" w:color="auto"/>
        <w:right w:val="none" w:sz="0" w:space="0" w:color="auto"/>
      </w:divBdr>
    </w:div>
    <w:div w:id="2076391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tif"/><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www.kaggle.com/harlfoxem/housesalesprediction" TargetMode="External"/><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t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TotalTime>
  <Pages>5</Pages>
  <Words>594</Words>
  <Characters>3391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cp:lastModifiedBy>
  <cp:revision>5</cp:revision>
  <dcterms:created xsi:type="dcterms:W3CDTF">2018-01-10T12:07:00Z</dcterms:created>
  <dcterms:modified xsi:type="dcterms:W3CDTF">2018-01-12T17:00:00Z</dcterms:modified>
</cp:coreProperties>
</file>